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11" w:rsidRDefault="00E26E1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0" w:name="block-13432294"/>
      <w:bookmarkStart w:id="1" w:name="_GoBack"/>
      <w:r w:rsidRPr="00E26E11">
        <w:rPr>
          <w:rFonts w:ascii="Times New Roman" w:hAnsi="Times New Roman"/>
          <w:b/>
          <w:color w:val="000000"/>
          <w:sz w:val="28"/>
        </w:rPr>
        <w:drawing>
          <wp:anchor distT="0" distB="0" distL="114300" distR="114300" simplePos="0" relativeHeight="251658240" behindDoc="1" locked="0" layoutInCell="1" allowOverlap="1" wp14:anchorId="32A8194A" wp14:editId="75DEFBC1">
            <wp:simplePos x="0" y="0"/>
            <wp:positionH relativeFrom="column">
              <wp:posOffset>-556260</wp:posOffset>
            </wp:positionH>
            <wp:positionV relativeFrom="paragraph">
              <wp:posOffset>3810</wp:posOffset>
            </wp:positionV>
            <wp:extent cx="6539230" cy="8694420"/>
            <wp:effectExtent l="0" t="0" r="0" b="0"/>
            <wp:wrapThrough wrapText="bothSides">
              <wp:wrapPolygon edited="0">
                <wp:start x="0" y="0"/>
                <wp:lineTo x="0" y="21534"/>
                <wp:lineTo x="21520" y="21534"/>
                <wp:lineTo x="215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3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 w:rsidRPr="00755A4A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​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В течение периода начального общего образования необходимо</w:t>
      </w:r>
      <w:r w:rsidRPr="00755A4A">
        <w:rPr>
          <w:rFonts w:ascii="Times New Roman" w:hAnsi="Times New Roman"/>
          <w:color w:val="000000"/>
          <w:sz w:val="24"/>
          <w:szCs w:val="24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музицирование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Программа по музыке предусматривает</w:t>
      </w:r>
      <w:r w:rsidRPr="00755A4A">
        <w:rPr>
          <w:rFonts w:ascii="Times New Roman" w:hAnsi="Times New Roman"/>
          <w:color w:val="000000"/>
          <w:sz w:val="24"/>
          <w:szCs w:val="24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недирективным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Основная цель программы по музыке</w:t>
      </w:r>
      <w:r w:rsidRPr="00755A4A">
        <w:rPr>
          <w:rFonts w:ascii="Times New Roman" w:hAnsi="Times New Roman"/>
          <w:color w:val="000000"/>
          <w:sz w:val="24"/>
          <w:szCs w:val="24"/>
        </w:rPr>
        <w:t xml:space="preserve"> – воспитание музыкальной культуры как части общей духовной культуры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lastRenderedPageBreak/>
        <w:t>В процессе конкретизации учебных целей их реализация осуществляется по следующим направлениям</w:t>
      </w:r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становление системы ценностей, обучающихся в единстве эмоциональной и познавательной сферы;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музицированию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Важнейшие задачи обучения музыке</w:t>
      </w:r>
      <w:r w:rsidRPr="00755A4A">
        <w:rPr>
          <w:rFonts w:ascii="Times New Roman" w:hAnsi="Times New Roman"/>
          <w:color w:val="000000"/>
          <w:sz w:val="24"/>
          <w:szCs w:val="24"/>
        </w:rPr>
        <w:t xml:space="preserve"> на уровне начального общего образования: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формирование эмоционально-ценностной отзывчивости на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прекрасноев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жизни и в искусстве;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овладение предметными умениями и навыками в различных видах практического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изучение закономерностей музыкального искусства: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интонационнаяи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жанровая природа музыки, основные выразительные средства, элементы музыкального языка;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 xml:space="preserve">Содержание учебного предмета структурно представлено восемью модулями </w:t>
      </w:r>
      <w:r w:rsidRPr="00755A4A">
        <w:rPr>
          <w:rFonts w:ascii="Times New Roman" w:hAnsi="Times New Roman"/>
          <w:color w:val="000000"/>
          <w:sz w:val="24"/>
          <w:szCs w:val="24"/>
        </w:rPr>
        <w:t>(тематическими линиями):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инвариантные: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модуль № 1 «Народная музыка России»;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модуль № 2 «Классическая музыка»;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модуль № 3 «Музыка в жизни человека»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вариативные: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модуль № 4 «Музыка народов мира»;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 xml:space="preserve">модуль № 5 «Духовная музыка»;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модуль № 6 «Музыка театра и кино»;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модуль № 7 «Современная музыкальная культура»;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модуль № 8 «Музыкальная грамота»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Общее число часов</w:t>
      </w:r>
      <w:r w:rsidRPr="00755A4A">
        <w:rPr>
          <w:rFonts w:ascii="Times New Roman" w:hAnsi="Times New Roman"/>
          <w:color w:val="000000"/>
          <w:sz w:val="24"/>
          <w:szCs w:val="24"/>
        </w:rPr>
        <w:t>, рекомендованных для изучения музыки ‑ 135 часов: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 1 классе – 33 часа (1 час в неделю),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во 2 классе – 34 часа (1 час в неделю),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 3 классе – 34 часа (1 час в неделю),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 4 классе – 34 часа (1 час в неделю).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295AC3" w:rsidRPr="00755A4A" w:rsidRDefault="00295AC3">
      <w:pPr>
        <w:rPr>
          <w:sz w:val="24"/>
          <w:szCs w:val="24"/>
        </w:rPr>
        <w:sectPr w:rsidR="00295AC3" w:rsidRPr="00755A4A">
          <w:pgSz w:w="11906" w:h="16383"/>
          <w:pgMar w:top="1134" w:right="850" w:bottom="1134" w:left="1701" w:header="720" w:footer="720" w:gutter="0"/>
          <w:cols w:space="720"/>
        </w:sectPr>
      </w:pP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bookmarkStart w:id="2" w:name="block-13432295"/>
      <w:bookmarkEnd w:id="0"/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>​</w:t>
      </w:r>
      <w:r w:rsidRPr="00755A4A">
        <w:rPr>
          <w:rFonts w:ascii="Times New Roman" w:hAnsi="Times New Roman"/>
          <w:b/>
          <w:color w:val="000000"/>
          <w:sz w:val="24"/>
          <w:szCs w:val="24"/>
        </w:rPr>
        <w:t>СОДЕРЖАНИЕ ОБУЧЕНИЯ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​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Инвариантные модули</w:t>
      </w:r>
    </w:p>
    <w:p w:rsidR="00295AC3" w:rsidRPr="00755A4A" w:rsidRDefault="00295AC3">
      <w:pPr>
        <w:spacing w:after="0"/>
        <w:ind w:left="120"/>
        <w:rPr>
          <w:sz w:val="24"/>
          <w:szCs w:val="24"/>
        </w:rPr>
      </w:pPr>
    </w:p>
    <w:p w:rsidR="00295AC3" w:rsidRPr="00755A4A" w:rsidRDefault="00924CB7">
      <w:pPr>
        <w:spacing w:after="0"/>
        <w:ind w:left="120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Модуль № 1 «Народная музыка России»</w:t>
      </w:r>
    </w:p>
    <w:p w:rsidR="00295AC3" w:rsidRPr="00755A4A" w:rsidRDefault="00295AC3">
      <w:pPr>
        <w:spacing w:after="0"/>
        <w:ind w:left="120"/>
        <w:rPr>
          <w:sz w:val="24"/>
          <w:szCs w:val="24"/>
        </w:rPr>
      </w:pP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Данный модуль является одним из наиболее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значимых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Край, в котором ты живёшь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Музыкальные традиции малой Родины. Песни, обряды, музыкальные инструменты.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диалог с учителем о музыкальных традициях своего родного края;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Русский фольклор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заклички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, считалки, прибаутки).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разучивание, исполнение русских народных песен разных жанров;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ёжка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», «Заинька» и другие);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сочинение мелодий, вокальная импровизация на основе текстов игрового детского фольклора;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Русские народные музыкальные инструменты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внешним видом, особенностями исполнения и звучания русских народных инструментов;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на слух тембров инструментов;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классификация на группы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духовых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, ударных, струнных;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музыкальная викторина на знание тембров народных инструментов;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 xml:space="preserve">слушание фортепианных пьес композиторов, исполнение песен, в которых присутствуют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звукоизобразительные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элементы, подражание голосам народных инструментов;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Сказки, мифы и легенды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Народные сказители. Русские народные сказания, былины. Сказки и легенды о музыке и музыкантах.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знакомство с манерой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сказывания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нараспев;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сказок, былин, эпических сказаний, рассказываемых нараспев;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 инструментальной музыке определение на слух музыкальных интонаций речитативного характера;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создание иллюстраций к прослушанным музыкальным и литературным произведениям;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Олонхо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, карело-финской Калевалы, калмыцкого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Джангара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Нартского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Жанры музыкального фольклора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тембра музыкальных инструментов, отнесение к одной из групп (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духовые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, ударные, струнные);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импровизации, сочинение к ним ритмических аккомпанементов (звучащими жестами, на ударных инструментах);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Народные праздники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Содержание: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Осенины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Навруз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Ысыах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просмотр фильма (мультфильма), рассказывающего о символике фольклорного праздника;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посещение театра, театрализованного представления;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участие в народных гуляньях на улицах родного города, посёлка.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Первые артисты, народный театр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Скоморохи. Ярмарочный балаган. Вертеп.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чтение учебных, справочных текстов по теме;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диалог с учителем;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разучивание, исполнение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скоморошин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Фольклор народов России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Содержание: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 Жанры, интонации, музыкальные инструменты, музыканты-исполнители.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особенностями музыкального фольклора различных народностей Российской Федерации;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 песен, танцев, импровизация ритмических аккомпанементов на ударных инструментах;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Фольклор в творчестве профессиональных музыкантов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диалог с учителем о значении фольклористики;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чтение учебных, популярных текстов о собирателях фольклора;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музыки, созданной композиторами на основе народных жанров и интонаций;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приёмов обработки, развития народных мелодий;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разучивание, исполнение народных песен в композиторской обработке;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сравнение звучания одних и тех же мелодий в народном и композиторском варианте;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>обсуждение аргументированных оценочных суждений на основе сравнения;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295AC3" w:rsidRPr="00755A4A" w:rsidRDefault="00295AC3">
      <w:pPr>
        <w:spacing w:after="0"/>
        <w:ind w:left="120"/>
        <w:rPr>
          <w:sz w:val="24"/>
          <w:szCs w:val="24"/>
        </w:rPr>
      </w:pPr>
    </w:p>
    <w:p w:rsidR="00295AC3" w:rsidRPr="00755A4A" w:rsidRDefault="00924CB7">
      <w:pPr>
        <w:spacing w:after="0"/>
        <w:ind w:left="120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Модуль № 2 «Классическая музыка»</w:t>
      </w:r>
      <w:r w:rsidRPr="00755A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AC3" w:rsidRPr="00755A4A" w:rsidRDefault="00295AC3">
      <w:pPr>
        <w:spacing w:after="0"/>
        <w:ind w:left="120"/>
        <w:rPr>
          <w:sz w:val="24"/>
          <w:szCs w:val="24"/>
        </w:rPr>
      </w:pP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Композитор – исполнитель – слушатель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просмотр видеозаписи концерта;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музыки, рассматривание иллюстраций;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диалог с учителем по теме занятия;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, мелодических фраз);</w:t>
      </w:r>
      <w:proofErr w:type="gramEnd"/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освоение правил поведения на концерте;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Композиторы – детям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Содержание: Детская музыка П.И. Чайковского, С.С. Прокофьева, Д.Б.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Кабалевского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и других композиторов. Понятие жанра. Песня, танец, марш.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подбор эпитетов, иллюстраций к музыке;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жанра;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музыкальная викторина;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Оркестр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музыки в исполнении оркестра;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>просмотр видеозаписи;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диалог с учителем о роли дирижёра,</w:t>
      </w:r>
      <w:r w:rsidRPr="00755A4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55A4A">
        <w:rPr>
          <w:rFonts w:ascii="Times New Roman" w:hAnsi="Times New Roman"/>
          <w:color w:val="000000"/>
          <w:sz w:val="24"/>
          <w:szCs w:val="24"/>
        </w:rPr>
        <w:t>«Я – дирижёр» – игра-имитация дирижёрских жестов во время звучания музыки;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 и исполнение песен соответствующей тематики;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Музыкальные инструменты. Фортепиано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многообразием красок фортепиано;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фортепианных пьес в исполнении известных пианистов;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«Я – пианист» – игра-имитация исполнительских движений во время звучания музыки;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детских пьес на фортепиано в исполнении учителя;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Музыкальные инструменты. Флейта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Содержание: Предки современной флейты. Легенда о нимфе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Сиринкс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Эвридика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» К.В. Глюка, «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Сиринкс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» К. Дебюсси).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внешним видом, устройством и тембрами классических музыкальных инструментов;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музыкальных фрагментов в исполнении известных музыкантов-инструменталистов;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чтение учебных текстов, сказок и легенд, рассказывающих о музыкальных инструментах, истории их появления.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Музыкальные инструменты. Скрипка, виолончель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игра-имитация исполнительских движений во время звучания музыки;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разучивание, исполнение песен, посвящённых музыкальным инструментам;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Вокальная музыка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жанрами вокальной музыки;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вокальных произведений композиторов-классиков;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освоение комплекса дыхательных, артикуляционных упражнений;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вокальные упражнения на развитие гибкости голоса, расширения его диапазона;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проблемная ситуация: что значит красивое пение;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музыкальная викторина на знание вокальных музыкальных произведений и их авторов;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разучивание, исполнение вокальных произведений композиторов-классиков;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посещение концерта вокальной музыки; школьный конкурс юных вокалистов.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Инструментальная музыка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Жанры камерной инструментальной музыки: этюд, пьеса. Альбом. Цикл. Сюита. Соната. Квартет.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жанрами камерной инструментальной музыки;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произведений композиторов-классиков;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комплекса выразительных средств;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описание своего впечатления от восприятия;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музыкальная викторина;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посещение концерта инструментальной музыки; составление словаря музыкальных жанров.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Программная музыка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Программное название, известный сюжет, литературный эпиграф.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произведений программной музыки;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обсуждение музыкального образа, музыкальных средств, использованных композитором;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Симфоническая музыка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Симфонический оркестр. Тембры, группы инструментов. Симфония, симфоническая картина.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составом симфонического оркестра, группами инструментов;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на слух тембров инструментов симфонического оркестра;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фрагментов симфонической музыки;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дирижирование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» оркестром;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музыкальная викторина;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посещение концерта симфонической музыки; просмотр фильма об устройстве оркестра.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lastRenderedPageBreak/>
        <w:t>Русские композиторы-классики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Творчество выдающихся отечественных композиторов.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творчеством выдающихся композиторов, отдельными фактами из их биографии;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музыки: фрагменты вокальных, инструментальных, симфонических сочинений;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наблюдение за развитием музыки; определение жанра, формы;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чтение учебных текстов и художественной литературы биографического характера;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вокализация тем инструментальных сочинений; разучивание, исполнение доступных вокальных сочинений;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посещение концерта; просмотр биографического фильма.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Европейские композиторы-классики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Творчество выдающихся зарубежных композиторов.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творчеством выдающихся композиторов, отдельными фактами из их биографии;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музыки: фрагменты вокальных, инструментальных, симфонических сочинений;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наблюдение за развитием музыки; определение жанра, формы;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чтение учебных текстов и художественной литературы биографического характера;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вокализация тем инструментальных сочинений;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разучивание, исполнение доступных вокальных сочинений;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посещение концерта; просмотр биографического фильма.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Мастерство исполнителя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творчеством выдающихся исполнителей классической музыки;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изучение программ, афиш консерватории, филармонии;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сравнение нескольких интерпретаций одного и того же произведения в исполнении разных музыкантов;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беседа на тему «Композитор – исполнитель – слушатель»;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посещение концерта классической музыки;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создание коллекции записей любимого исполнителя.</w:t>
      </w:r>
    </w:p>
    <w:p w:rsidR="00295AC3" w:rsidRPr="00755A4A" w:rsidRDefault="00295AC3">
      <w:pPr>
        <w:spacing w:after="0"/>
        <w:ind w:left="120"/>
        <w:rPr>
          <w:sz w:val="24"/>
          <w:szCs w:val="24"/>
        </w:rPr>
      </w:pPr>
    </w:p>
    <w:p w:rsidR="00295AC3" w:rsidRPr="00755A4A" w:rsidRDefault="00924CB7">
      <w:pPr>
        <w:spacing w:after="0"/>
        <w:ind w:left="120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Модуль № 3 «Музыка в жизни человека»</w:t>
      </w:r>
    </w:p>
    <w:p w:rsidR="00295AC3" w:rsidRPr="00755A4A" w:rsidRDefault="00295AC3">
      <w:pPr>
        <w:spacing w:after="0"/>
        <w:ind w:left="120"/>
        <w:rPr>
          <w:sz w:val="24"/>
          <w:szCs w:val="24"/>
        </w:rPr>
      </w:pP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</w:t>
      </w:r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 xml:space="preserve">их оттенков, осознание собственных душевных движений, способность к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сопереживанию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Красота и вдохновение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диалог с учителем о значении красоты и вдохновения в жизни человека;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музыки, концентрация на её восприятии, своём внутреннем состоянии;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двигательная импровизация под музыку лирического характера «Цветы распускаются под музыку»;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выстраивание хорового унисона – вокального и психологического;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одновременное взятие и снятие звука, навыки певческого дыхания по руке дирижёра;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разучивание, исполнение красивой песни;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вариативно: разучивание хоровода 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Музыкальные пейзажи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произведений программной музыки, посвящённой образам природы;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подбор эпитетов для описания настроения, характера музыки;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сопоставление музыки с произведениями изобразительного искусства;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двигательная импровизация, пластическое интонирование;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разучивание, одухотворенное исполнение песен о природе, её красоте;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Музыкальные портреты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подбор эпитетов для описания настроения, характера музыки;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сопоставление музыки с произведениями изобразительного искусства;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двигательная импровизация в образе героя музыкального произведения;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разучивание,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харáктерное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исполнение песни – портретной зарисовки;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lastRenderedPageBreak/>
        <w:t>Какой же праздник без музыки?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диалог с учителем о значении музыки на празднике;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произведений торжественного, праздничного характера;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дирижирование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» фрагментами произведений;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конкурс на лучшего «дирижёра»;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 и исполнение тематических песен к ближайшему празднику;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проблемная ситуация: почему на праздниках обязательно звучит музыка;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вариативно: запись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видеооткрытки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Танцы, игры и веселье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Музыка – игра звуками. Танец – искусство и радость движения. Примеры популярных танцев.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слушание, исполнение музыки скерцозного характера;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разучивание, исполнение танцевальных движений;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танец-игра;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рефлексия собственного эмоционального состояния после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участияв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танцевальных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композициях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 и импровизациях;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проблемная ситуация: зачем люди танцуют;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ритмическая импровизация в стиле определённого танцевального жанра;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Музыка на войне, музыка о войне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Содержание: Военная тема в музыкальном искусстве.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 Песни Великой Отечественной войны – песни Великой Победы.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чтение учебных и художественных текстов, посвящённых песням Великой Отечественной войны;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слушание, исполнение песен Великой Отечественной войны, знакомство с историей их сочинения и исполнения;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Главный музыкальный символ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разучивание, исполнение Гимна Российской Федерации;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историей создания, правилами исполнения;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просмотр видеозаписей парада, церемонии награждения спортсменов;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чувство гордости, понятия достоинства и чести;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обсуждение этических вопросов, связанных с государственными символами страны;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разучивание, исполнение Гимна своей республики, города, школы.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Искусство времени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слушание, исполнение музыкальных произведений, передающих образ непрерывного движения;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наблюдение за своими телесными реакциями (дыхание, пульс, мышечный тонус) при восприятии музыки;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проблемная ситуация: как музыка воздействует на человека;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программная ритмическая или инструментальная импровизация «Поезд», «Космический корабль».</w:t>
      </w:r>
    </w:p>
    <w:p w:rsidR="00295AC3" w:rsidRPr="00755A4A" w:rsidRDefault="00295AC3">
      <w:pPr>
        <w:spacing w:after="0"/>
        <w:ind w:left="120"/>
        <w:rPr>
          <w:sz w:val="24"/>
          <w:szCs w:val="24"/>
        </w:rPr>
      </w:pPr>
    </w:p>
    <w:p w:rsidR="00295AC3" w:rsidRPr="00755A4A" w:rsidRDefault="00924CB7">
      <w:pPr>
        <w:spacing w:after="0"/>
        <w:ind w:left="120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Модуль № 4 «Музыка народов мира»</w:t>
      </w:r>
    </w:p>
    <w:p w:rsidR="00295AC3" w:rsidRPr="00755A4A" w:rsidRDefault="00295AC3">
      <w:pPr>
        <w:spacing w:after="0"/>
        <w:ind w:left="120"/>
        <w:rPr>
          <w:sz w:val="24"/>
          <w:szCs w:val="24"/>
        </w:rPr>
      </w:pP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Кабалевским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Певец своего народа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творчеством композиторов;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сравнение их сочинений с народной музыкой;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формы, принципа развития фольклорного музыкального материала;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вокализация наиболее ярких тем инструментальных сочинений;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разучивание, исполнение доступных вокальных сочинений;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творческие, исследовательские проекты, посвящённые выдающимся композиторам.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 xml:space="preserve">Музыка стран ближнего зарубежья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особенностями музыкального фольклора народов других стран;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характерных черт, типичных элементов музыкального языка (ритм, лад, интонации);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внешним видом, особенностями исполнения и звучания народных инструментов;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на слух тембров инструментов;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классификация на группы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духовых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, ударных, струнных;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музыкальная викторина на знание тембров народных инструментов;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 xml:space="preserve">сравнение интонаций, жанров, ладов, инструментов других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народовс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фольклорными элементами народов России;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Музыка стран дальнего зарубежья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сальса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, босса-нова и другие). </w:t>
      </w:r>
      <w:proofErr w:type="gramEnd"/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Смешение традиций и культур в музыке Северной Америки.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особенностями музыкального фольклора народов других стран;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характерных черт, типичных элементов музыкального языка (ритм, лад, интонации);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внешним видом, особенностями исполнения и звучания народных инструментов;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на слух тембров инструментов;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классификация на группы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духовых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, ударных, струнных;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музыкальная викторина на знание тембров народных инструментов;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Диалог культур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творчеством композиторов;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сравнение их сочинений с народной музыкой;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>определение формы, принципа развития фольклорного музыкального материала;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вокализация наиболее ярких тем инструментальных сочинений;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разучивание, исполнение доступных вокальных сочинений;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творческие, исследовательские проекты, посвящённые выдающимся композиторам.</w:t>
      </w:r>
    </w:p>
    <w:p w:rsidR="00295AC3" w:rsidRPr="00755A4A" w:rsidRDefault="00295AC3">
      <w:pPr>
        <w:spacing w:after="0"/>
        <w:ind w:left="120"/>
        <w:rPr>
          <w:sz w:val="24"/>
          <w:szCs w:val="24"/>
        </w:rPr>
      </w:pPr>
    </w:p>
    <w:p w:rsidR="00295AC3" w:rsidRPr="00755A4A" w:rsidRDefault="00924CB7">
      <w:pPr>
        <w:spacing w:after="0"/>
        <w:ind w:left="120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Модуль № 5 «Духовная музыка»</w:t>
      </w:r>
      <w:r w:rsidRPr="00755A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AC3" w:rsidRPr="00755A4A" w:rsidRDefault="00295AC3">
      <w:pPr>
        <w:spacing w:after="0"/>
        <w:ind w:left="120"/>
        <w:rPr>
          <w:sz w:val="24"/>
          <w:szCs w:val="24"/>
        </w:rPr>
      </w:pP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Звучание храма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Колокольность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в музыке русских композиторов.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обобщение жизненного опыта, связанного со звучанием колоколов;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колокольности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выявление, обсуждение характера, выразительных средств, использованных композитором;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двигательная импровизация – имитация движений звонаря на колокольне;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ритмические и артикуляционные упражнения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 на основе звонарских приговорок;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вариативно: просмотр документального фильма о колоколах;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Песни верующих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слушание, разучивание, исполнение вокальных произведений религиозного содержания;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диалог с учителем о характере музыки, манере исполнения, выразительных средствах;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просмотр документального фильма о значении молитвы;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>рисование по мотивам прослушанных музыкальных произведений.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Инструментальная музыка в церкви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Орган и его роль в богослужении. Творчество И.С. Баха.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ответы на вопросы учителя;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органной музыки И.С. Баха;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описание впечатления от восприятия, характеристика музыкально-выразительных средств;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игровая имитация особенностей игры на органе (во время слушания);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наблюдение за трансформацией музыкального образа;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Искусство Русской православной церкви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посвящённые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 святым. Образы Христа, Богородицы.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прослеживание исполняемых мелодий по нотной записи;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анализ типа мелодического движения, особенностей ритма, темпа, динамики;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сопоставление произведений музыки и живописи, посвящённых святым, Христу, Богородице;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посещение храма; поиск в Интернете информации о Крещении Руси, святых, об иконах.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Религиозные праздники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Содержание: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Рождество, Троица, Пасха).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 (с опорой на нотный текст), исполнение доступных вокальных произведений духовной музыки;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295AC3" w:rsidRPr="00755A4A" w:rsidRDefault="00295AC3">
      <w:pPr>
        <w:spacing w:after="0"/>
        <w:ind w:left="120"/>
        <w:rPr>
          <w:sz w:val="24"/>
          <w:szCs w:val="24"/>
        </w:rPr>
      </w:pPr>
    </w:p>
    <w:p w:rsidR="00295AC3" w:rsidRPr="00755A4A" w:rsidRDefault="00924CB7">
      <w:pPr>
        <w:spacing w:after="0"/>
        <w:ind w:left="120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Модуль № 6 «Музыка театра и кино»</w:t>
      </w:r>
    </w:p>
    <w:p w:rsidR="00295AC3" w:rsidRPr="00755A4A" w:rsidRDefault="00295AC3">
      <w:pPr>
        <w:spacing w:after="0"/>
        <w:ind w:left="120"/>
        <w:rPr>
          <w:sz w:val="24"/>
          <w:szCs w:val="24"/>
        </w:rPr>
      </w:pP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постановки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 силами обучающихся, посещение музыкальных театров, коллективный просмотр фильмов.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Музыкальная сказка на сцене, на экране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Характеры персонажей, отражённые в музыке. Тембр голоса. Соло. Хор, ансамбль.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видеопросмотр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музыкальной сказки;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обсуждение музыкально-выразительных средств, передающих повороты сюжета, характеры героев;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игра-викторина «Угадай по голосу»;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разучивание, исполнение отдельных номеров из детской оперы, музыкальной сказки;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Театр оперы и балета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со знаменитыми музыкальными театрами;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просмотр фрагментов музыкальных спектаклей с комментариями учителя;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особенностей балетного и оперного спектакля;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тесты или кроссворды на освоение специальных терминов;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танцевальная импровизация под музыку фрагмента балета;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 и исполнение доступного фрагмента, обработки песни (хора из оперы);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Балет. Хореография – искусство танца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>музыкальная викторина на знание балетной музыки;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вариативно: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пропевание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Опера. Главные герои и номера оперного спектакля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-К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орсакова («Садко», «Сказка о царе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Салтане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», «Снегурочка»), М.И. Глинки («Руслан и Людмила»), К.В. Глюка («Орфей и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Эвридика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»), Дж. Верди и других композиторов).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фрагментов опер;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характера музыки сольной партии, роли и выразительных средств оркестрового сопровождения;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тембрами голосов оперных певцов;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освоение терминологии;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звучащие тесты и кроссворды на проверку знаний;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разучивание, исполнение песни, хора из оперы;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рисование героев, сцен из опер;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просмотр фильма-оперы; постановка детской оперы.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Сюжет музыкального спектакля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либретто, структурой музыкального спектакля;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рисунок обложки для либретто опер и балетов;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анализ выразительных средств, создающих образы главных героев, противоборствующих сторон;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наблюдение за музыкальным развитием, характеристика приёмов, использованных композитором;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вокализация,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пропевание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музыкальных тем, пластическое интонирование оркестровых фрагментов;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музыкальная викторина на знание музыки;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звучащие и терминологические тесты;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Оперетта, мюзикл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жанрами оперетты, мюзикла;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фрагментов из оперетт, анализ характерных особенностей жанра;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разучивание, исполнение отдельных номеров из популярных музыкальных спектаклей;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сравнение разных постановок одного и того же мюзикла;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Кто создаёт музыкальный спектакль?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диалог с учителем по поводу синкретичного характера музыкального спектакля;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миром театральных профессий, творчеством театральных режиссёров, художников;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просмотр фрагментов одного и того же спектакля в разных постановках;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обсуждение различий в оформлении, режиссуре;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создание эскизов костюмов и декораций к одному из изученных музыкальных спектаклей;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вариативно: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виртуальный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квест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по музыкальному театру.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Патриотическая и народная тема в театре и кино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диалог с учителем;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просмотр фрагментов крупных сценических произведений, фильмов;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обсуждение характера героев и событий;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проблемная ситуация: зачем нужна серьёзная музыка;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разучивание, исполнение песен о Родине, нашей стране, исторических событиях и подвигах героев;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295AC3" w:rsidRPr="00755A4A" w:rsidRDefault="00295AC3">
      <w:pPr>
        <w:spacing w:after="0"/>
        <w:ind w:left="120"/>
        <w:rPr>
          <w:sz w:val="24"/>
          <w:szCs w:val="24"/>
        </w:rPr>
      </w:pPr>
    </w:p>
    <w:p w:rsidR="00295AC3" w:rsidRPr="00755A4A" w:rsidRDefault="00924CB7">
      <w:pPr>
        <w:spacing w:after="0"/>
        <w:ind w:left="120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Модуль № 7 «Современная музыкальная культура»</w:t>
      </w:r>
    </w:p>
    <w:p w:rsidR="00295AC3" w:rsidRPr="00755A4A" w:rsidRDefault="00295AC3">
      <w:pPr>
        <w:spacing w:after="0"/>
        <w:ind w:left="120"/>
        <w:rPr>
          <w:sz w:val="24"/>
          <w:szCs w:val="24"/>
        </w:rPr>
      </w:pP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фри-джаза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, от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эмбиента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</w:t>
      </w:r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>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Современные обработки классической музыки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различение музыки классической и её современной обработки;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обработок классической музыки, сравнение их с оригиналом;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обсуждение комплекса выразительных средств, наблюдение за изменением характера музыки;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вокальное исполнение классических тем в сопровождении современного ритмизованного аккомпанемента;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Джаз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Содержание: Особенности джаза: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импровизационность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творчеством джазовых музыкантов;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узнавание, различение на слух джазовых композиций в отличие от других музыкальных стилей и направлений;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на слух тембров музыкальных инструментов, исполняющих джазовую композицию;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плейлиста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, коллекции записей джазовых музыкантов.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Исполнители современной музыки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Творчество одного или нескольких исполнителей современной музыки, популярных у молодёжи.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просмотр видеоклипов современных исполнителей;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сравнение их композиций с другими направлениями и стилями (классикой, духовной, народной музыкой);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вариативно: составление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плейлиста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, коллекции записей современной музыки для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друзей-других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Электронные музыкальные инструменты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музыкальных композиций в исполнении на электронных музыкальных инструментах;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>сравнение их звучания с акустическими инструментами, обсуждение результатов сравнения;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подбор электронных тембров для создания музыки к фантастическому фильму;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готовыми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 семплами (например,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Garage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Band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).</w:t>
      </w:r>
    </w:p>
    <w:p w:rsidR="00295AC3" w:rsidRPr="00755A4A" w:rsidRDefault="00295AC3">
      <w:pPr>
        <w:spacing w:after="0"/>
        <w:ind w:left="120"/>
        <w:rPr>
          <w:sz w:val="24"/>
          <w:szCs w:val="24"/>
        </w:rPr>
      </w:pPr>
    </w:p>
    <w:p w:rsidR="00295AC3" w:rsidRPr="00755A4A" w:rsidRDefault="00924CB7">
      <w:pPr>
        <w:spacing w:after="0"/>
        <w:ind w:left="120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Модуль № 8 «Музыкальная грамота»</w:t>
      </w:r>
    </w:p>
    <w:p w:rsidR="00295AC3" w:rsidRPr="00755A4A" w:rsidRDefault="00295AC3">
      <w:pPr>
        <w:spacing w:after="0"/>
        <w:ind w:left="120"/>
        <w:rPr>
          <w:sz w:val="24"/>
          <w:szCs w:val="24"/>
        </w:rPr>
      </w:pP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Весь мир звучит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Звуки музыкальные и шумовые. Свойства звука: высота, громкость, длительность, тембр.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со звуками музыкальными и шумовыми;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различение, определение на слух звуков различного качества;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артикуляционные упражнения, разучивание и исполнение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и песен с использованием звукоподражательных элементов, шумовых звуков.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Звукоряд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Нотный стан, скрипичный ключ. Ноты первой октавы.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элементами нотной записи;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пение с названием нот, игра на металлофоне звукоряда от ноты «до»;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 и исполнение вокальных упражнений, песен, построенных на элементах звукоряда.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Интонация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Выразительные и изобразительные интонации.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разучивание, исполнение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, вокальных упражнений, песен, вокальные и инструментальные импровизации на основе данных интонаций;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>слушание фрагментов музыкальных произведений, включающих примеры изобразительных интонаций.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Ритм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Звуки длинные и короткие (восьмые и четвертные длительности), такт, тактовая черта.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игра «Ритмическое эхо»,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прохлопывание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ритма по ритмическим карточкам, проговаривание с использованием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ритмослогов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разучивание, исполнение на ударных инструментах ритмической партитуры;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Ритмический рисунок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игра «Ритмическое эхо»,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прохлопывание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ритма по ритмическим карточкам, проговаривание с использованием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ритмослогов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разучивание, исполнение на ударных инструментах ритмической партитуры;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Размер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Равномерная пульсация. Сильные и слабые доли. Размеры 2/4, 3/4, 4/4.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ритмические упражнения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на слух, по нотной записи размеров 2/4, 3/4, 4/4;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вариативно: исполнение на клавишных или духовых инструментах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, мелодий в размерах 2/4, 3/4, 4/4; вокальная и инструментальная импровизация в заданном размере.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Музыкальный язык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Темп, тембр. Динамика (форте, пиано, крещендо, диминуэндо). Штрихи (стаккато, легато, акцент).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>знакомство с элементами музыкального языка, специальными терминами, их обозначением в нотной записи;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изученных элементов на слух при восприятии музыкальных произведений;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исполнение вокальных 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ритмических упражнений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, песен с ярко выраженными динамическими, темповыми, штриховыми красками;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вариативно: исполнение на клавишных или духовых инструментах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Высота звуков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освоение понятий «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выше-ниже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»;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наблюдение за изменением музыкального образа при изменении регистра;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вариативно: исполнение на клавишных или духовых инструментах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, кратких мелодий по нотам; выполнение упражнений на виртуальной клавиатуре.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Мелодия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Содержание: Мотив, музыкальная фраза.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Поступенное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, плавное движение мелодии, скачки. Мелодический рисунок.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поступенным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, плавным движением, скачками, остановками;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исполнение, импровизация (вокальная или на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звуковысотных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музыкальных инструментах) различных мелодических рисунков;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, кратких мелодий по нотам.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Сопровождение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Аккомпанемент. Остинато. Вступление, заключение, проигрыш.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на слух, прослеживание по нотной записи главного голоса и сопровождения;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различение, характеристика мелодических и ритмических особенностей главного голоса и сопровождения;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показ рукой линии движения главного голоса и аккомпанемента;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>различение простейших элементов музыкальной формы: вступление, заключение, проигрыш;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составление наглядной графической схемы;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Песня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Куплетная форма. Запев, припев.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со строением куплетной формы;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составление наглядной буквенной или графической схемы куплетной формы;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исполнение песен, написанных в куплетной форме;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различение куплетной формы при слушании незнакомых музыкальных произведений;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импровизация, сочинение новых куплетов к знакомой песне.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Лад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Содержание: Понятие лада. Семиступенные лады мажор и минор. Краска звучания.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Ступеневый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состав.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на слух ладового наклонения музыки;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игра «Солнышко – туча»;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наблюдение за изменением музыкального образа при изменении лада;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распевания, вокальные упражнения, построенные на чередовании мажора и минора;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исполнение песен с ярко выраженной ладовой окраской;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импровизация, сочинение в заданном ладу; чтение сказок о нотах и музыкальных ладах.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Пентатоника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Пентатоника – пятиступенный лад, распространённый у многих народов.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инструментальных произведений, исполнение песен, написанных в пентатонике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Ноты в разных октавах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Ноты второй и малой октавы. Басовый ключ.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нотной записью во второй и малой октаве;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на слух, в какой октаве звучит музыкальный фрагмент;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, кратких мелодий по нотам.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Дополнительные обозначения в нотах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Реприза, фермата, вольта, украшения (трели, форшлаги).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 дополнительными элементами нотной записи;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 xml:space="preserve">исполнение песен,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, в которых присутствуют данные элементы.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Ритмические рисунки в размере 6/8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Размер 6/8. Нота с точкой. Шестнадцатые. Пунктирный ритм.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на слух, прослеживание по нотной записи ритмических рисунков в размере 6/8;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игра «Ритмическое эхо»,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прохлопывание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ритма по ритмическим карточкам, проговаривание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ритмослогами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разучивание, исполнение на ударных инструментах ритмической партитуры;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вариативно: исполнение на клавишных или духовых инструментах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, мелодий и аккомпанементов в размере 6/8.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Тональность. Гамма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Тоника, тональность. Знаки при ключе. Мажорные и минорные тональности (до 2–3 знаков при ключе).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на слух устойчивых звуков;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игра «устой –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неустой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»;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пение упражнений – гамм с названием нот, прослеживание по нотам;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освоение понятия «тоника»;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упражнение на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допевание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неполной музыкальной фразы до тоники «Закончи музыкальную фразу»;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импровизация в заданной тональности.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Интервалы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освоение понятия «интервал»;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анализ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ступеневого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состава мажорной и минорной гаммы (тон-полутон);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подбор эпитетов для определения краски звучания различных интервалов;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разучивание, исполнение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и песен с ярко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выраженной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 характерной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интерваликой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в мелодическом движении;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элементы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двухголосия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вариативно: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досочинение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Гармония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аккордовая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, арпеджио.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различение на слух интервалов и аккордов;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>различение на слух мажорных и минорных аккордов;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разучивание, исполнение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и песен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мелодическим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движениемпо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звукам аккордов;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вокальные упражнения с элементами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трёхголосия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сочинение аккордового аккомпанемента к мелодии песни.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Музыкальная форма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знакомство со строением музыкального произведения, понятиями двухчастной и трёхчастной формы, рондо;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произведений: определение формы их строения на слух;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составление наглядной буквенной или графической схемы;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исполнение песен, написанных в двухчастной или трёхчастной форме;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Вариации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Содержание: Варьирование как принцип развития. Тема. Вариации.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Виды деятельности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слушание произведений, сочинённых в форме вариаций;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наблюдение за развитием, изменением основной темы;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составление наглядной буквенной или графической схемы;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исполнение ритмической партитуры, построенной по принципу вариаций;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вариативно: коллективная импровизация в форме вариаций.</w:t>
      </w:r>
    </w:p>
    <w:p w:rsidR="00295AC3" w:rsidRPr="00755A4A" w:rsidRDefault="00295AC3">
      <w:pPr>
        <w:rPr>
          <w:sz w:val="24"/>
          <w:szCs w:val="24"/>
        </w:rPr>
        <w:sectPr w:rsidR="00295AC3" w:rsidRPr="00755A4A">
          <w:pgSz w:w="11906" w:h="16383"/>
          <w:pgMar w:top="1134" w:right="850" w:bottom="1134" w:left="1701" w:header="720" w:footer="720" w:gutter="0"/>
          <w:cols w:space="720"/>
        </w:sectPr>
      </w:pP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bookmarkStart w:id="3" w:name="block-13432296"/>
      <w:bookmarkEnd w:id="2"/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295AC3" w:rsidRPr="00755A4A" w:rsidRDefault="00295AC3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​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музыки на уровне начального общего образования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 xml:space="preserve">1) в области гражданско-патриотического воспитания: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осознание российской гражданской идентичности;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проявление интереса к освоению музыкальных традиций своего края, музыкальной культуры народов России;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уважение к достижениям отечественных мастеров культуры;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стремление участвовать в творческой жизни своей школы, города, республики.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2) в области духовно-нравственного воспитания: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признание индивидуальности каждого человека;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проявление сопереживания, уважения и доброжелательности;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3) в области эстетического воспитания: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умение видеть прекрасное в жизни, наслаждаться красотой;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стремление к самовыражению в разных видах искусства.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 xml:space="preserve">4) в области научного познания: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первоначальные представления о единстве и особенностях художественной и научной картины мира;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5) в области физического воспитания, формирования культуры здоровья и эмоционального благополучия: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профилактика умственного и физического утомления с использованием возможностей музыкотерапии.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6) в области трудового воспитания: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установка на посильное активное участие в практической деятельности;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трудолюбие в учёбе, настойчивость в достижении поставленных целей;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интерес к практическому изучению профессий в сфере культуры и искусства;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уважение к труду и результатам трудовой деятельности.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7) в области экологического воспитания: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бережное отношение к природе; неприятие действий, приносящих ей вред.</w:t>
      </w:r>
    </w:p>
    <w:p w:rsidR="00295AC3" w:rsidRPr="00755A4A" w:rsidRDefault="00295AC3">
      <w:pPr>
        <w:spacing w:after="0"/>
        <w:ind w:left="120"/>
        <w:rPr>
          <w:sz w:val="24"/>
          <w:szCs w:val="24"/>
        </w:rPr>
      </w:pPr>
      <w:bookmarkStart w:id="4" w:name="_Toc139972685"/>
      <w:bookmarkEnd w:id="4"/>
    </w:p>
    <w:p w:rsidR="00295AC3" w:rsidRPr="00755A4A" w:rsidRDefault="00295AC3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295AC3" w:rsidRPr="00755A4A" w:rsidRDefault="00295AC3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755A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подходящий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выбирать источник получения информации;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анализировать текстовую, виде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, графическую, звуковую, информацию в соответствии с учебной задачей;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анализировать музыкальные тексты (акустические и нотные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)п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>о предложенному учителем алгоритму;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1) невербальная коммуникация: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выступать перед публикой в качестве исполнителя музыки (соло или в коллективе);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2) вербальная коммуникация: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готовить небольшие публичные выступления;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3) совместная деятельность (сотрудничество):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стремиться к объединению усилий, эмоциональной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в ситуациях совместного восприятия, исполнения музыки;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переключаться между различными формами коллективной,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групповойи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формулировать краткосрочные и долгосрочные цели (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индивидуальныес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учётом участия в коллективных задачах) в стандартной (типовой)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ситуациина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основе предложенного формата планирования, распределения промежуточных шагов и сроков;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>совместной работы; проявлять готовность руководить, выполнять поручения, подчиняться;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ответственно выполнять свою часть работы; оценивать свой вклад в общий результат;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55A4A">
        <w:rPr>
          <w:rFonts w:ascii="Times New Roman" w:hAnsi="Times New Roman"/>
          <w:color w:val="000000"/>
          <w:sz w:val="24"/>
          <w:szCs w:val="24"/>
        </w:rPr>
        <w:t>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устанавливать причины успеха (неудач) учебной деятельности;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295AC3" w:rsidRPr="00755A4A" w:rsidRDefault="00295AC3">
      <w:pPr>
        <w:spacing w:after="0"/>
        <w:ind w:left="120"/>
        <w:rPr>
          <w:sz w:val="24"/>
          <w:szCs w:val="24"/>
        </w:rPr>
      </w:pPr>
      <w:bookmarkStart w:id="5" w:name="_Toc139972686"/>
      <w:bookmarkEnd w:id="5"/>
    </w:p>
    <w:p w:rsidR="00295AC3" w:rsidRPr="00755A4A" w:rsidRDefault="00295AC3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295AC3" w:rsidRPr="00755A4A" w:rsidRDefault="00295AC3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295AC3" w:rsidRPr="00755A4A" w:rsidRDefault="00295AC3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95AC3" w:rsidRPr="00755A4A" w:rsidRDefault="00924CB7">
      <w:pPr>
        <w:spacing w:after="0" w:line="264" w:lineRule="auto"/>
        <w:ind w:left="120"/>
        <w:jc w:val="both"/>
        <w:rPr>
          <w:sz w:val="24"/>
          <w:szCs w:val="24"/>
        </w:rPr>
      </w:pPr>
      <w:proofErr w:type="gramStart"/>
      <w:r w:rsidRPr="00755A4A">
        <w:rPr>
          <w:rFonts w:ascii="Times New Roman" w:hAnsi="Times New Roman"/>
          <w:b/>
          <w:color w:val="000000"/>
          <w:sz w:val="24"/>
          <w:szCs w:val="24"/>
        </w:rPr>
        <w:t>Обучающиеся</w:t>
      </w:r>
      <w:proofErr w:type="gramEnd"/>
      <w:r w:rsidRPr="00755A4A">
        <w:rPr>
          <w:rFonts w:ascii="Times New Roman" w:hAnsi="Times New Roman"/>
          <w:b/>
          <w:color w:val="000000"/>
          <w:sz w:val="24"/>
          <w:szCs w:val="24"/>
        </w:rPr>
        <w:t>, освоившие основную образовательную программу по музыке: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сознательно стремятся к развитию своих музыкальных способностей;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имеют опыт восприятия, творческой и исполнительской деятельности;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 уважением относятся к достижениям отечественной музыкальной культуры;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стремятся к расширению своего музыкального кругозора.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 xml:space="preserve">К концу изучения модуля № 1 «Народная музыка России» </w:t>
      </w:r>
      <w:proofErr w:type="gramStart"/>
      <w:r w:rsidRPr="00755A4A"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proofErr w:type="gramEnd"/>
      <w:r w:rsidRPr="00755A4A">
        <w:rPr>
          <w:rFonts w:ascii="Times New Roman" w:hAnsi="Times New Roman"/>
          <w:b/>
          <w:color w:val="000000"/>
          <w:sz w:val="24"/>
          <w:szCs w:val="24"/>
        </w:rPr>
        <w:t xml:space="preserve"> научится: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определять на слух и называть знакомые народные музыкальные инструменты;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группировать народные музыкальные инструменты по принципу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звукоизвлечения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: духовые, ударные, струнные;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>определять принадлежность музыкальных произведений и их фрагментов к композиторскому или народному творчеству;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создавать ритмический аккомпанемент на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ударных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инструментахпри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исполнении народной песни;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исполнять народные произведения различных жанров с сопровождением и без сопровождения;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 xml:space="preserve">К концу изучения модуля № 2 «Классическая музыка» </w:t>
      </w:r>
      <w:proofErr w:type="gramStart"/>
      <w:r w:rsidRPr="00755A4A"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proofErr w:type="gramEnd"/>
      <w:r w:rsidRPr="00755A4A">
        <w:rPr>
          <w:rFonts w:ascii="Times New Roman" w:hAnsi="Times New Roman"/>
          <w:b/>
          <w:color w:val="000000"/>
          <w:sz w:val="24"/>
          <w:szCs w:val="24"/>
        </w:rPr>
        <w:t xml:space="preserve"> научится: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различать концертные жанры по особенностям исполнения (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камерныеи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симфонические, вокальные и инструментальные), знать их разновидности, приводить примеры;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исполнять (в том числе фрагментарно, отдельными темами) сочинения композиторов-классиков;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характеризовать выразительные средства, использованные композитором для создания музыкального образа;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 xml:space="preserve">К концу изучения модуля № 3 «Музыка в жизни человека» </w:t>
      </w:r>
      <w:proofErr w:type="gramStart"/>
      <w:r w:rsidRPr="00755A4A"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proofErr w:type="gramEnd"/>
      <w:r w:rsidRPr="00755A4A">
        <w:rPr>
          <w:rFonts w:ascii="Times New Roman" w:hAnsi="Times New Roman"/>
          <w:b/>
          <w:color w:val="000000"/>
          <w:sz w:val="24"/>
          <w:szCs w:val="24"/>
        </w:rPr>
        <w:t xml:space="preserve"> научится: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танцевальность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маршевость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 xml:space="preserve"> (связь с движением), </w:t>
      </w:r>
      <w:proofErr w:type="spellStart"/>
      <w:r w:rsidRPr="00755A4A">
        <w:rPr>
          <w:rFonts w:ascii="Times New Roman" w:hAnsi="Times New Roman"/>
          <w:color w:val="000000"/>
          <w:sz w:val="24"/>
          <w:szCs w:val="24"/>
        </w:rPr>
        <w:t>декламационность</w:t>
      </w:r>
      <w:proofErr w:type="spellEnd"/>
      <w:r w:rsidRPr="00755A4A">
        <w:rPr>
          <w:rFonts w:ascii="Times New Roman" w:hAnsi="Times New Roman"/>
          <w:color w:val="000000"/>
          <w:sz w:val="24"/>
          <w:szCs w:val="24"/>
        </w:rPr>
        <w:t>, эпос (связь со словом);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осознавать собственные чувства и мысли, эстетические переживания, замечать </w:t>
      </w: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прекрасное</w:t>
      </w:r>
      <w:proofErr w:type="gramEnd"/>
      <w:r w:rsidRPr="00755A4A">
        <w:rPr>
          <w:rFonts w:ascii="Times New Roman" w:hAnsi="Times New Roman"/>
          <w:color w:val="000000"/>
          <w:sz w:val="24"/>
          <w:szCs w:val="24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 xml:space="preserve">К концу изучения модуля № 4 «Музыка народов мира» </w:t>
      </w:r>
      <w:proofErr w:type="gramStart"/>
      <w:r w:rsidRPr="00755A4A"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proofErr w:type="gramEnd"/>
      <w:r w:rsidRPr="00755A4A">
        <w:rPr>
          <w:rFonts w:ascii="Times New Roman" w:hAnsi="Times New Roman"/>
          <w:b/>
          <w:color w:val="000000"/>
          <w:sz w:val="24"/>
          <w:szCs w:val="24"/>
        </w:rPr>
        <w:t xml:space="preserve"> научится: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различать на слух и исполнять произведения народной и композиторской музыки других стран;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 xml:space="preserve">К концу изучения модуля № 5 «Духовная музыка» </w:t>
      </w:r>
      <w:proofErr w:type="gramStart"/>
      <w:r w:rsidRPr="00755A4A"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proofErr w:type="gramEnd"/>
      <w:r w:rsidRPr="00755A4A">
        <w:rPr>
          <w:rFonts w:ascii="Times New Roman" w:hAnsi="Times New Roman"/>
          <w:b/>
          <w:color w:val="000000"/>
          <w:sz w:val="24"/>
          <w:szCs w:val="24"/>
        </w:rPr>
        <w:t xml:space="preserve"> научится: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исполнять доступные образцы духовной музыки;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 xml:space="preserve">К концу изучения модуля № 6 «Музыка театра и кино» </w:t>
      </w:r>
      <w:proofErr w:type="gramStart"/>
      <w:r w:rsidRPr="00755A4A"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proofErr w:type="gramEnd"/>
      <w:r w:rsidRPr="00755A4A">
        <w:rPr>
          <w:rFonts w:ascii="Times New Roman" w:hAnsi="Times New Roman"/>
          <w:b/>
          <w:color w:val="000000"/>
          <w:sz w:val="24"/>
          <w:szCs w:val="24"/>
        </w:rPr>
        <w:t xml:space="preserve"> научится: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определять и называть особенности музыкально-сценических жанров (опера, балет, оперетта, мюзикл);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 xml:space="preserve">К концу изучения модуля № 7 «Современная музыкальная культура» </w:t>
      </w:r>
      <w:proofErr w:type="gramStart"/>
      <w:r w:rsidRPr="00755A4A"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proofErr w:type="gramEnd"/>
      <w:r w:rsidRPr="00755A4A">
        <w:rPr>
          <w:rFonts w:ascii="Times New Roman" w:hAnsi="Times New Roman"/>
          <w:b/>
          <w:color w:val="000000"/>
          <w:sz w:val="24"/>
          <w:szCs w:val="24"/>
        </w:rPr>
        <w:t xml:space="preserve"> научится: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исполнять современные музыкальные произведения, соблюдая певческую культуру звука.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b/>
          <w:color w:val="000000"/>
          <w:sz w:val="24"/>
          <w:szCs w:val="24"/>
        </w:rPr>
        <w:t xml:space="preserve">К концу изучения модуля № 8 «Музыкальная грамота» </w:t>
      </w:r>
      <w:proofErr w:type="gramStart"/>
      <w:r w:rsidRPr="00755A4A"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proofErr w:type="gramEnd"/>
      <w:r w:rsidRPr="00755A4A">
        <w:rPr>
          <w:rFonts w:ascii="Times New Roman" w:hAnsi="Times New Roman"/>
          <w:b/>
          <w:color w:val="000000"/>
          <w:sz w:val="24"/>
          <w:szCs w:val="24"/>
        </w:rPr>
        <w:t xml:space="preserve"> научится: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755A4A">
        <w:rPr>
          <w:rFonts w:ascii="Times New Roman" w:hAnsi="Times New Roman"/>
          <w:color w:val="000000"/>
          <w:sz w:val="24"/>
          <w:szCs w:val="24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различать на слух принципы развития: повтор, контраст, варьирование;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ориентироваться в нотной записи в пределах певческого диапазона;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исполнять и создавать различные ритмические рисунки;</w:t>
      </w:r>
    </w:p>
    <w:p w:rsidR="00295AC3" w:rsidRPr="00755A4A" w:rsidRDefault="00924CB7">
      <w:pPr>
        <w:spacing w:after="0" w:line="264" w:lineRule="auto"/>
        <w:ind w:firstLine="600"/>
        <w:jc w:val="both"/>
        <w:rPr>
          <w:sz w:val="24"/>
          <w:szCs w:val="24"/>
        </w:rPr>
      </w:pPr>
      <w:r w:rsidRPr="00755A4A">
        <w:rPr>
          <w:rFonts w:ascii="Times New Roman" w:hAnsi="Times New Roman"/>
          <w:color w:val="000000"/>
          <w:sz w:val="24"/>
          <w:szCs w:val="24"/>
        </w:rPr>
        <w:t>исполнять песни с простым мелодическим рисунком.</w:t>
      </w:r>
    </w:p>
    <w:p w:rsidR="00295AC3" w:rsidRDefault="00295AC3">
      <w:pPr>
        <w:sectPr w:rsidR="00295AC3">
          <w:pgSz w:w="11906" w:h="16383"/>
          <w:pgMar w:top="1134" w:right="850" w:bottom="1134" w:left="1701" w:header="720" w:footer="720" w:gutter="0"/>
          <w:cols w:space="720"/>
        </w:sectPr>
      </w:pPr>
    </w:p>
    <w:p w:rsidR="00295AC3" w:rsidRDefault="00924CB7">
      <w:pPr>
        <w:spacing w:after="0"/>
        <w:ind w:left="120"/>
      </w:pPr>
      <w:bookmarkStart w:id="6" w:name="block-13432297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95AC3" w:rsidRDefault="00924C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295AC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«Наш край» (То березка, то рябина…, муз.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Д.Б.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А.Пришельца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); «Моя Россия» (муз.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кузнице», «Веселые гуси», «Скок, скок, молодой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дроздок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Земелюшка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-чернозем», «У кота-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воркота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С.Прокофьев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Симфоническая сказка «Петя и Волк»; Н.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Энисэ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Д.Кабалевский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песня о школе;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Флейта: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И.С.Бах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«Шутка»,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В.Моцарт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К.В. Глюка,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Сиринкс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Марш «Афинские развалины»,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И.Брамс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С.С. Прокофьев «Дождь и радуга», «Утро», «Вечер» из Детской музыки; утренний пейзаж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П.И.Чайковского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Э.Грига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Д.Б.Кабалевского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Е.П.Крылатова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портреты: песня «Болтунья» сл.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Спадавеккиа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Бихлер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Певец своего народа: А. Хачатурян Андантино, «Подражание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народному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Гусейнли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сл. 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Муталлибова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«Мои цыплята»; Лезгинка, танец народов Кавказа; Лезгинка из балета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Теодоракис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молитва» и «В церкви»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:Р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ождественский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:В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Томита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Песня: П.И. Чайковский «Осенняя песнь»; Д.Б.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755A4A" w:rsidP="0075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</w:tbl>
    <w:p w:rsidR="00295AC3" w:rsidRDefault="00295AC3">
      <w:pPr>
        <w:sectPr w:rsidR="00295A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AC3" w:rsidRDefault="00924C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295AC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«Былина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Вольге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Туган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Лядов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«Кикимора», «Волшебное озеро»; М.П. Мусоргский. «Рассвет на Москве-реке» – вступление к опере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755A4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и вдохновение: «Рассвет-чародей» музыка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В.Я.Шаинского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М.С.Пляцковского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Персидский хор из оперы «Руслан и Людмила»; А.И. Хачатурян «Русская пляска» из балета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церкви: молитва «Богородице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адуйся» хора братии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Пустыни; С.В. Рахманинов «Богородице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«Золушка»);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ильм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-сказка «Золотой ключик, или Приключения Буратино»,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Джоплин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регтайм «Артист эстрады». 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Тиэл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«Как прекрасен мир!»,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Херман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исполнении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Армстронга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О.Газманов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«Люси» в исполнении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Р.Газманова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(6 лет);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Э. Терская «Мама» в исполнении группы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Рирада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Сигмейстер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924CB7" w:rsidP="0075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55A4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</w:tbl>
    <w:p w:rsidR="00295AC3" w:rsidRDefault="00295AC3">
      <w:pPr>
        <w:sectPr w:rsidR="00295A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AC3" w:rsidRDefault="00924C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295AC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фольклор: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«Среди долины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ровныя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Пошла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Апипа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А.Эшпай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Ю.М.Чичков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«Детство — это я и ты»; А.П. Бородин, А.К.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Лядов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Тюильрийский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Эдвард Григ музыка к драме Генрика Ибсена «Пер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«Лунная соната», «К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«Шествие солнца». «В пещере горного короля» из сюиты «Пер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Ю.Чичкова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сл.Ю.Энтина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«Песенка про жирафа»;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М.И.Глинка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755A4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Ч.Биксио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C.В. Рахманинов «Не пой, красавица при мне»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Ж.Бизе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Фарандола из 2-й сюиты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из оперы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Вербочки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SHAMAN исполняет песню «Конь», музыка И. Матвиенко, стихи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Шаганова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пьесы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Малярова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из сюиты «В монастыре» «У иконы Богородицы»,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джаза: «Колыбельная» из оперы Дж. Гершвина «Порги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Э.Артемьев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«Поход» из к/ф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Сибириада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«Слушая Баха» из к/ф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Солярис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Ритм: И. Штраус-отец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Радецки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924CB7" w:rsidP="0075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55A4A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</w:tbl>
    <w:p w:rsidR="00295AC3" w:rsidRDefault="00295AC3">
      <w:pPr>
        <w:sectPr w:rsidR="00295A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AC3" w:rsidRDefault="00924C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295AC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красны девицы», «Вдоль да по речке»,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Скоморошья-плясовая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Поппинс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Шехеразада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Ж. Бизе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(1 сюита: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Прелюдия, Менуэт, Перезвон, 2 сюита: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Скерцо из «Богатырской» симфонии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755A4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бакши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др.);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Колыбельная и танец из балета «Тропою грома».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Лученок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М. Ясень «Майский вальс».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А.Пахмутова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«Беловежская пуща» в исполнении ВИА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А.Дворжак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Будашкина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С. 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 Балет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современной обработке; Поль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Дж. Гершвин «Летнее время»,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Д.Эллингтон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«Караван».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Г.Миллер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«Серенада лунного света», «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Чаттануга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С.В.Рахманинов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«Сирень»;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Р.Щедрин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язык: Я. Сибелиус «Грустный вальс»;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AC3" w:rsidRDefault="0075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24C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</w:tbl>
    <w:p w:rsidR="00295AC3" w:rsidRDefault="00295AC3">
      <w:pPr>
        <w:sectPr w:rsidR="00295A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AC3" w:rsidRDefault="00295AC3">
      <w:pPr>
        <w:sectPr w:rsidR="00295A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AC3" w:rsidRDefault="00924CB7">
      <w:pPr>
        <w:spacing w:after="0"/>
        <w:ind w:left="120"/>
      </w:pPr>
      <w:bookmarkStart w:id="7" w:name="block-1343229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95AC3" w:rsidRDefault="00924C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295AC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75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="00924C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</w:tbl>
    <w:p w:rsidR="00295AC3" w:rsidRDefault="00295AC3">
      <w:pPr>
        <w:sectPr w:rsidR="00295A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AC3" w:rsidRDefault="00924C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295AC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755A4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924CB7" w:rsidP="0075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55A4A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</w:tbl>
    <w:p w:rsidR="00295AC3" w:rsidRDefault="00295AC3">
      <w:pPr>
        <w:sectPr w:rsidR="00295A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AC3" w:rsidRDefault="00924C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295AC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755A4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924CB7" w:rsidP="0075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55A4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</w:tbl>
    <w:p w:rsidR="00295AC3" w:rsidRDefault="00295AC3">
      <w:pPr>
        <w:sectPr w:rsidR="00295A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AC3" w:rsidRDefault="00924C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295AC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AC3" w:rsidRDefault="00295A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AC3" w:rsidRDefault="00295AC3"/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755A4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295A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AC3" w:rsidRDefault="00295AC3">
            <w:pPr>
              <w:spacing w:after="0"/>
              <w:ind w:left="135"/>
            </w:pPr>
          </w:p>
        </w:tc>
      </w:tr>
      <w:tr w:rsidR="00295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AC3" w:rsidRDefault="00924CB7" w:rsidP="0075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55A4A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AC3" w:rsidRDefault="0092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AC3" w:rsidRDefault="00295AC3"/>
        </w:tc>
      </w:tr>
    </w:tbl>
    <w:p w:rsidR="00295AC3" w:rsidRDefault="00295AC3">
      <w:pPr>
        <w:sectPr w:rsidR="00295A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AC3" w:rsidRDefault="00295AC3">
      <w:pPr>
        <w:sectPr w:rsidR="00295A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AC3" w:rsidRDefault="00924CB7">
      <w:pPr>
        <w:spacing w:after="0"/>
        <w:ind w:left="120"/>
      </w:pPr>
      <w:bookmarkStart w:id="8" w:name="block-1343229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95AC3" w:rsidRDefault="00924CB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95AC3" w:rsidRDefault="00924C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95AC3" w:rsidRDefault="00924C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95AC3" w:rsidRDefault="00924CB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95AC3" w:rsidRDefault="00924CB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95AC3" w:rsidRDefault="00924C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95AC3" w:rsidRDefault="00295AC3">
      <w:pPr>
        <w:spacing w:after="0"/>
        <w:ind w:left="120"/>
      </w:pPr>
    </w:p>
    <w:p w:rsidR="00295AC3" w:rsidRDefault="00924CB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95AC3" w:rsidRDefault="00924C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95AC3" w:rsidRDefault="00295AC3">
      <w:pPr>
        <w:sectPr w:rsidR="00295AC3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924CB7" w:rsidRDefault="00924CB7"/>
    <w:sectPr w:rsidR="00924CB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C3"/>
    <w:rsid w:val="001A4881"/>
    <w:rsid w:val="00280D67"/>
    <w:rsid w:val="00295AC3"/>
    <w:rsid w:val="003B7E20"/>
    <w:rsid w:val="00755A4A"/>
    <w:rsid w:val="00924CB7"/>
    <w:rsid w:val="00E26E11"/>
    <w:rsid w:val="00F9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9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5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9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5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6b94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42cc" TargetMode="External"/><Relationship Id="rId79" Type="http://schemas.openxmlformats.org/officeDocument/2006/relationships/hyperlink" Target="https://m.edsoo.ru/f5e98d8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2ea4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f5e92bb6" TargetMode="External"/><Relationship Id="rId77" Type="http://schemas.openxmlformats.org/officeDocument/2006/relationships/hyperlink" Target="https://m.edsoo.ru/f5e93f52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484" TargetMode="External"/><Relationship Id="rId80" Type="http://schemas.openxmlformats.org/officeDocument/2006/relationships/hyperlink" Target="https://m.edsoo.ru/f5e9505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46aa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86ce" TargetMode="External"/><Relationship Id="rId75" Type="http://schemas.openxmlformats.org/officeDocument/2006/relationships/hyperlink" Target="https://m.edsoo.ru/f5e99ad8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68a" TargetMode="External"/><Relationship Id="rId73" Type="http://schemas.openxmlformats.org/officeDocument/2006/relationships/hyperlink" Target="https://m.edsoo.ru/f5e98bb0" TargetMode="External"/><Relationship Id="rId78" Type="http://schemas.openxmlformats.org/officeDocument/2006/relationships/hyperlink" Target="https://m.edsoo.ru/f5e96e50" TargetMode="External"/><Relationship Id="rId81" Type="http://schemas.openxmlformats.org/officeDocument/2006/relationships/hyperlink" Target="https://m.edsoo.ru/f5e9a1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896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2a3511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d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6695-6C4F-4758-BF15-0321F857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73</Pages>
  <Words>16793</Words>
  <Characters>95726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Насият Низамидинова</dc:creator>
  <cp:lastModifiedBy>Насият Низамидинова</cp:lastModifiedBy>
  <cp:revision>9</cp:revision>
  <cp:lastPrinted>2023-11-20T08:30:00Z</cp:lastPrinted>
  <dcterms:created xsi:type="dcterms:W3CDTF">2023-09-03T02:40:00Z</dcterms:created>
  <dcterms:modified xsi:type="dcterms:W3CDTF">2023-11-20T13:49:00Z</dcterms:modified>
</cp:coreProperties>
</file>