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06" w:rsidRDefault="00910A06" w:rsidP="00910A06">
      <w:pPr>
        <w:contextualSpacing/>
        <w:jc w:val="center"/>
        <w:rPr>
          <w:sz w:val="56"/>
          <w:szCs w:val="56"/>
        </w:rPr>
      </w:pPr>
    </w:p>
    <w:p w:rsidR="00910A06" w:rsidRDefault="00910A06" w:rsidP="00910A06">
      <w:pPr>
        <w:contextualSpacing/>
        <w:jc w:val="center"/>
        <w:rPr>
          <w:sz w:val="56"/>
          <w:szCs w:val="56"/>
        </w:rPr>
      </w:pPr>
    </w:p>
    <w:p w:rsidR="00910A06" w:rsidRDefault="00910A06" w:rsidP="00910A06">
      <w:pPr>
        <w:contextualSpacing/>
        <w:jc w:val="center"/>
        <w:rPr>
          <w:sz w:val="56"/>
          <w:szCs w:val="56"/>
        </w:rPr>
      </w:pPr>
    </w:p>
    <w:p w:rsidR="00910A06" w:rsidRDefault="00910A06" w:rsidP="00910A06">
      <w:pPr>
        <w:contextualSpacing/>
        <w:jc w:val="center"/>
        <w:rPr>
          <w:sz w:val="56"/>
          <w:szCs w:val="56"/>
        </w:rPr>
      </w:pPr>
    </w:p>
    <w:p w:rsidR="00910A06" w:rsidRDefault="00910A06" w:rsidP="00910A06">
      <w:pPr>
        <w:contextualSpacing/>
        <w:jc w:val="center"/>
        <w:rPr>
          <w:sz w:val="56"/>
          <w:szCs w:val="56"/>
        </w:rPr>
      </w:pPr>
    </w:p>
    <w:p w:rsidR="00910A06" w:rsidRPr="0017535D" w:rsidRDefault="00910A06" w:rsidP="00910A06">
      <w:pPr>
        <w:contextualSpacing/>
        <w:jc w:val="center"/>
        <w:rPr>
          <w:sz w:val="56"/>
          <w:szCs w:val="56"/>
        </w:rPr>
      </w:pPr>
      <w:r w:rsidRPr="0017535D">
        <w:rPr>
          <w:sz w:val="56"/>
          <w:szCs w:val="56"/>
        </w:rPr>
        <w:t>Классный час</w:t>
      </w:r>
    </w:p>
    <w:p w:rsidR="00910A06" w:rsidRPr="005747B8" w:rsidRDefault="00265068" w:rsidP="00910A06">
      <w:pPr>
        <w:contextualSpacing/>
        <w:jc w:val="center"/>
        <w:rPr>
          <w:rFonts w:ascii="Agatha-Modern" w:hAnsi="Agatha-Modern"/>
          <w:b/>
          <w:sz w:val="72"/>
          <w:szCs w:val="72"/>
        </w:rPr>
      </w:pPr>
      <w:r w:rsidRPr="005747B8">
        <w:rPr>
          <w:rFonts w:ascii="Agatha-Modern" w:hAnsi="Agatha-Moder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-1037590</wp:posOffset>
            </wp:positionH>
            <wp:positionV relativeFrom="paragraph">
              <wp:posOffset>2458085</wp:posOffset>
            </wp:positionV>
            <wp:extent cx="3820160" cy="4820920"/>
            <wp:effectExtent l="19050" t="0" r="8890" b="0"/>
            <wp:wrapNone/>
            <wp:docPr id="3" name="Рисунок 2" descr="C:\Documents and Settings\Admin\Мои документы\Мои рисунки\1\post-13253-114916354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1\post-13253-1149163543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482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7B8" w:rsidRPr="005747B8">
        <w:rPr>
          <w:rFonts w:ascii="Agatha-Modern" w:hAnsi="Agatha-Modern"/>
          <w:b/>
          <w:sz w:val="72"/>
          <w:szCs w:val="72"/>
        </w:rPr>
        <w:t>«Права, обязанности и ответственность</w:t>
      </w:r>
      <w:r w:rsidR="00910A06" w:rsidRPr="005747B8">
        <w:rPr>
          <w:rFonts w:ascii="Agatha-Modern" w:hAnsi="Agatha-Modern"/>
          <w:b/>
          <w:sz w:val="72"/>
          <w:szCs w:val="72"/>
        </w:rPr>
        <w:t>»</w:t>
      </w:r>
    </w:p>
    <w:p w:rsidR="00910A06" w:rsidRDefault="00910A06" w:rsidP="00910A06">
      <w:pPr>
        <w:contextualSpacing/>
        <w:rPr>
          <w:sz w:val="24"/>
          <w:szCs w:val="24"/>
        </w:rPr>
      </w:pPr>
    </w:p>
    <w:p w:rsidR="00910A06" w:rsidRDefault="00910A06" w:rsidP="00910A06">
      <w:pPr>
        <w:contextualSpacing/>
        <w:rPr>
          <w:sz w:val="24"/>
          <w:szCs w:val="24"/>
        </w:rPr>
      </w:pPr>
    </w:p>
    <w:p w:rsidR="00910A06" w:rsidRDefault="00910A06" w:rsidP="00910A06">
      <w:pPr>
        <w:contextualSpacing/>
        <w:rPr>
          <w:sz w:val="24"/>
          <w:szCs w:val="24"/>
        </w:rPr>
      </w:pPr>
    </w:p>
    <w:p w:rsidR="00910A06" w:rsidRDefault="00910A06" w:rsidP="00910A06">
      <w:pPr>
        <w:contextualSpacing/>
        <w:rPr>
          <w:sz w:val="24"/>
          <w:szCs w:val="24"/>
        </w:rPr>
      </w:pPr>
    </w:p>
    <w:p w:rsidR="00910A06" w:rsidRDefault="00910A06" w:rsidP="00910A06">
      <w:pPr>
        <w:contextualSpacing/>
        <w:rPr>
          <w:sz w:val="24"/>
          <w:szCs w:val="24"/>
        </w:rPr>
      </w:pPr>
    </w:p>
    <w:p w:rsidR="00910A06" w:rsidRDefault="00910A06" w:rsidP="00910A06">
      <w:pPr>
        <w:contextualSpacing/>
        <w:rPr>
          <w:sz w:val="24"/>
          <w:szCs w:val="24"/>
        </w:rPr>
      </w:pPr>
    </w:p>
    <w:p w:rsidR="00910A06" w:rsidRPr="00D7105C" w:rsidRDefault="00910A06" w:rsidP="00910A06">
      <w:pPr>
        <w:contextualSpacing/>
        <w:jc w:val="right"/>
        <w:rPr>
          <w:sz w:val="24"/>
          <w:szCs w:val="24"/>
        </w:rPr>
      </w:pPr>
    </w:p>
    <w:p w:rsidR="00910A06" w:rsidRDefault="00910A06" w:rsidP="000D75B7">
      <w:pPr>
        <w:spacing w:after="0"/>
        <w:contextualSpacing/>
        <w:jc w:val="center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910A06" w:rsidRDefault="00910A06" w:rsidP="000D75B7">
      <w:pPr>
        <w:spacing w:after="0"/>
        <w:contextualSpacing/>
        <w:jc w:val="center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910A06" w:rsidRDefault="00910A06" w:rsidP="00265068">
      <w:pPr>
        <w:spacing w:after="0"/>
        <w:contextualSpacing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p w:rsidR="00910A06" w:rsidRPr="00265068" w:rsidRDefault="00910A06" w:rsidP="000D75B7">
      <w:pPr>
        <w:spacing w:after="0"/>
        <w:contextualSpacing/>
        <w:jc w:val="center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5747B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4299" w:rsidRPr="00265068" w:rsidRDefault="005747B8" w:rsidP="005747B8">
      <w:pPr>
        <w:tabs>
          <w:tab w:val="left" w:pos="2450"/>
          <w:tab w:val="center" w:pos="4677"/>
        </w:tabs>
        <w:spacing w:after="0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lastRenderedPageBreak/>
        <w:tab/>
      </w:r>
      <w:r w:rsidR="000D75B7" w:rsidRPr="0026506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Конспект классного часа по теме 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75B7" w:rsidRPr="00265068">
        <w:rPr>
          <w:rFonts w:eastAsia="Times New Roman" w:cs="Times New Roman"/>
          <w:sz w:val="28"/>
          <w:szCs w:val="28"/>
          <w:lang w:eastAsia="ru-RU"/>
        </w:rPr>
        <w:br/>
      </w:r>
      <w:r w:rsidR="00E94299" w:rsidRPr="00265068">
        <w:rPr>
          <w:rFonts w:eastAsia="Times New Roman" w:cs="Times New Roman"/>
          <w:b/>
          <w:bCs/>
          <w:sz w:val="28"/>
          <w:szCs w:val="28"/>
          <w:lang w:eastAsia="ru-RU"/>
        </w:rPr>
        <w:t>Цель:</w:t>
      </w:r>
    </w:p>
    <w:p w:rsidR="00E94299" w:rsidRPr="00265068" w:rsidRDefault="00E94299" w:rsidP="00E94299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1. Обобщить знания учащихся об основных правах ребенка.</w:t>
      </w:r>
    </w:p>
    <w:p w:rsidR="00E94299" w:rsidRPr="00265068" w:rsidRDefault="00E94299" w:rsidP="00E94299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2. Развести понятия “право”, “права”, “обязанности”, показать единство прав и обязанностей для детей-подростков.</w:t>
      </w:r>
    </w:p>
    <w:p w:rsidR="00E94299" w:rsidRPr="00265068" w:rsidRDefault="00E94299" w:rsidP="00E94299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3. Повышать социально-правовую компетентность старшеклассников.</w:t>
      </w:r>
    </w:p>
    <w:p w:rsidR="00E94299" w:rsidRPr="00265068" w:rsidRDefault="00E94299" w:rsidP="00E94299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4. Воспитывать уважение к высказываниям одноклассников и к их правам.</w:t>
      </w:r>
    </w:p>
    <w:p w:rsidR="00E94299" w:rsidRPr="00265068" w:rsidRDefault="00E94299" w:rsidP="00E94299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5. Акцентировать внимание детей-подростков на необходимости понимания и знания своих прав и обязанностей.</w:t>
      </w:r>
    </w:p>
    <w:p w:rsidR="00D7105C" w:rsidRPr="00265068" w:rsidRDefault="00D7105C" w:rsidP="00E94299">
      <w:pPr>
        <w:spacing w:before="100" w:beforeAutospacing="1" w:after="100" w:afterAutospacing="1"/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sz w:val="28"/>
          <w:szCs w:val="28"/>
          <w:lang w:eastAsia="ru-RU"/>
        </w:rPr>
        <w:t>Ход классного часа</w:t>
      </w:r>
    </w:p>
    <w:p w:rsidR="000D75B7" w:rsidRPr="00265068" w:rsidRDefault="000D75B7" w:rsidP="000D75B7">
      <w:pPr>
        <w:spacing w:after="0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Pr="00265068">
        <w:rPr>
          <w:rFonts w:eastAsia="Times New Roman" w:cs="Times New Roman"/>
          <w:b/>
          <w:sz w:val="28"/>
          <w:szCs w:val="28"/>
          <w:lang w:eastAsia="ru-RU"/>
        </w:rPr>
        <w:t>Вступительное слово учителя.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Здравствуйте, дорогие ребята и уважаемые гости! Наш сегодняшний классный час посвящен важной проблеме современного общества - правам, которыми обладает каждый человек. Я уверена, что вам уже знакомо понятие 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>права</w:t>
      </w:r>
      <w:proofErr w:type="gramEnd"/>
      <w:r w:rsidR="00FC56E9" w:rsidRPr="0026506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 и вы можете поделиться своими знаниями со всеми присутствующими.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Pr="00265068">
        <w:rPr>
          <w:rFonts w:eastAsia="Times New Roman" w:cs="Times New Roman"/>
          <w:b/>
          <w:sz w:val="28"/>
          <w:szCs w:val="28"/>
          <w:lang w:eastAsia="ru-RU"/>
        </w:rPr>
        <w:t>Упражнение для установления доброжелательных отношений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 в группе.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Но прежде, чем мы начнём серьёзный разговор, предлагаю настроиться на коллективную работу в группе и создать друг другу хорошее настроение.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D7105C" w:rsidRPr="00265068">
        <w:rPr>
          <w:rFonts w:eastAsia="Times New Roman" w:cs="Times New Roman"/>
          <w:b/>
          <w:sz w:val="28"/>
          <w:szCs w:val="28"/>
          <w:lang w:eastAsia="ru-RU"/>
        </w:rPr>
        <w:t>Р</w:t>
      </w:r>
      <w:r w:rsidRPr="00265068">
        <w:rPr>
          <w:rFonts w:eastAsia="Times New Roman" w:cs="Times New Roman"/>
          <w:b/>
          <w:sz w:val="28"/>
          <w:szCs w:val="28"/>
          <w:lang w:eastAsia="ru-RU"/>
        </w:rPr>
        <w:t>укопожатие с пожеланием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  эффективной работы на протяжении всего классного часа.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Pr="00265068">
        <w:rPr>
          <w:rFonts w:eastAsia="Times New Roman" w:cs="Times New Roman"/>
          <w:b/>
          <w:sz w:val="28"/>
          <w:szCs w:val="28"/>
          <w:lang w:eastAsia="ru-RU"/>
        </w:rPr>
        <w:t>Тематическая дискуссия.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Что такое право?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(Право есть совокупность правил (норм), определяющих обязательные взаимные отношения людей в обществе)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В каком документе оговорены все права все права граждан Р</w:t>
      </w:r>
      <w:r w:rsidR="00FC56E9" w:rsidRPr="00265068">
        <w:rPr>
          <w:rFonts w:eastAsia="Times New Roman" w:cs="Times New Roman"/>
          <w:sz w:val="28"/>
          <w:szCs w:val="28"/>
          <w:lang w:eastAsia="ru-RU"/>
        </w:rPr>
        <w:t>К</w:t>
      </w:r>
      <w:r w:rsidRPr="00265068">
        <w:rPr>
          <w:rFonts w:eastAsia="Times New Roman" w:cs="Times New Roman"/>
          <w:sz w:val="28"/>
          <w:szCs w:val="28"/>
          <w:lang w:eastAsia="ru-RU"/>
        </w:rPr>
        <w:t>? (В Конституции Р</w:t>
      </w:r>
      <w:r w:rsidR="00FC56E9" w:rsidRPr="00265068">
        <w:rPr>
          <w:rFonts w:eastAsia="Times New Roman" w:cs="Times New Roman"/>
          <w:sz w:val="28"/>
          <w:szCs w:val="28"/>
          <w:lang w:eastAsia="ru-RU"/>
        </w:rPr>
        <w:t>К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Какие основные признаки прав вам известны? </w:t>
      </w:r>
    </w:p>
    <w:p w:rsidR="00FC56E9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1.Нормативность.</w:t>
      </w:r>
    </w:p>
    <w:p w:rsidR="00FC56E9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2.Общеобязательность.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3.Охраняется государством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4.Является регулятором общественных отношений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На какие две группы можно подразделить все права человека?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(Естественные и гражданские)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Какие статьи Конституции Р</w:t>
      </w:r>
      <w:r w:rsidR="00FC56E9" w:rsidRPr="00265068">
        <w:rPr>
          <w:rFonts w:eastAsia="Times New Roman" w:cs="Times New Roman"/>
          <w:sz w:val="28"/>
          <w:szCs w:val="28"/>
          <w:lang w:eastAsia="ru-RU"/>
        </w:rPr>
        <w:t>К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 описывают права человека? </w:t>
      </w:r>
      <w:r w:rsidR="004567C5" w:rsidRPr="00265068">
        <w:rPr>
          <w:rFonts w:eastAsia="Times New Roman" w:cs="Times New Roman"/>
          <w:sz w:val="28"/>
          <w:szCs w:val="28"/>
          <w:lang w:eastAsia="ru-RU"/>
        </w:rPr>
        <w:t>(всего 9 разделов и 98 статей)</w:t>
      </w:r>
    </w:p>
    <w:p w:rsidR="000D75B7" w:rsidRPr="00265068" w:rsidRDefault="0079120B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Конституция гарантирует основные права и свободы человека </w:t>
      </w:r>
      <w:r w:rsidR="004567C5" w:rsidRPr="00265068">
        <w:rPr>
          <w:rFonts w:eastAsia="Times New Roman" w:cs="Times New Roman"/>
          <w:sz w:val="28"/>
          <w:szCs w:val="28"/>
          <w:lang w:eastAsia="ru-RU"/>
        </w:rPr>
        <w:t>(Раздел 2</w:t>
      </w:r>
      <w:r w:rsidR="000D75B7" w:rsidRPr="00265068">
        <w:rPr>
          <w:rFonts w:eastAsia="Times New Roman" w:cs="Times New Roman"/>
          <w:sz w:val="28"/>
          <w:szCs w:val="28"/>
          <w:lang w:eastAsia="ru-RU"/>
        </w:rPr>
        <w:t xml:space="preserve"> Конституции Р</w:t>
      </w:r>
      <w:r w:rsidR="004567C5" w:rsidRPr="00265068">
        <w:rPr>
          <w:rFonts w:eastAsia="Times New Roman" w:cs="Times New Roman"/>
          <w:sz w:val="28"/>
          <w:szCs w:val="28"/>
          <w:lang w:eastAsia="ru-RU"/>
        </w:rPr>
        <w:t>К</w:t>
      </w:r>
      <w:r w:rsidR="000D75B7" w:rsidRPr="00265068">
        <w:rPr>
          <w:rFonts w:eastAsia="Times New Roman" w:cs="Times New Roman"/>
          <w:sz w:val="28"/>
          <w:szCs w:val="28"/>
          <w:lang w:eastAsia="ru-RU"/>
        </w:rPr>
        <w:t xml:space="preserve"> (статья 1</w:t>
      </w:r>
      <w:r w:rsidR="004567C5" w:rsidRPr="00265068">
        <w:rPr>
          <w:rFonts w:eastAsia="Times New Roman" w:cs="Times New Roman"/>
          <w:sz w:val="28"/>
          <w:szCs w:val="28"/>
          <w:lang w:eastAsia="ru-RU"/>
        </w:rPr>
        <w:t>0</w:t>
      </w:r>
      <w:r w:rsidR="000D75B7" w:rsidRPr="00265068">
        <w:rPr>
          <w:rFonts w:eastAsia="Times New Roman" w:cs="Times New Roman"/>
          <w:sz w:val="28"/>
          <w:szCs w:val="28"/>
          <w:lang w:eastAsia="ru-RU"/>
        </w:rPr>
        <w:t>-</w:t>
      </w:r>
      <w:r w:rsidR="004567C5" w:rsidRPr="00265068">
        <w:rPr>
          <w:rFonts w:eastAsia="Times New Roman" w:cs="Times New Roman"/>
          <w:sz w:val="28"/>
          <w:szCs w:val="28"/>
          <w:lang w:eastAsia="ru-RU"/>
        </w:rPr>
        <w:t>39</w:t>
      </w:r>
      <w:r w:rsidR="000D75B7" w:rsidRPr="00265068">
        <w:rPr>
          <w:rFonts w:eastAsia="Times New Roman" w:cs="Times New Roman"/>
          <w:sz w:val="28"/>
          <w:szCs w:val="28"/>
          <w:lang w:eastAsia="ru-RU"/>
        </w:rPr>
        <w:t>), зачитываются самые известные статьи</w:t>
      </w:r>
      <w:proofErr w:type="gramStart"/>
      <w:r w:rsidR="000D75B7" w:rsidRPr="0026506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="000D75B7" w:rsidRPr="0026506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9120B" w:rsidRPr="00265068" w:rsidRDefault="000D75B7" w:rsidP="000D75B7">
      <w:pPr>
        <w:spacing w:before="100" w:beforeAutospacing="1" w:after="100" w:afterAutospacing="1"/>
        <w:contextualSpacing/>
        <w:jc w:val="left"/>
        <w:rPr>
          <w:sz w:val="28"/>
          <w:szCs w:val="28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Статья </w:t>
      </w:r>
      <w:r w:rsidR="0079120B" w:rsidRPr="00265068">
        <w:rPr>
          <w:rFonts w:eastAsia="Times New Roman" w:cs="Times New Roman"/>
          <w:sz w:val="28"/>
          <w:szCs w:val="28"/>
          <w:lang w:eastAsia="ru-RU"/>
        </w:rPr>
        <w:t>12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79120B" w:rsidRPr="00265068">
        <w:rPr>
          <w:sz w:val="28"/>
          <w:szCs w:val="28"/>
        </w:rPr>
        <w:t>В Республике Казахстан признаются и гарантируются права и свободы человека в соответствии с Конституцией.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Статья </w:t>
      </w:r>
      <w:r w:rsidR="0079120B" w:rsidRPr="00265068">
        <w:rPr>
          <w:rFonts w:eastAsia="Times New Roman" w:cs="Times New Roman"/>
          <w:sz w:val="28"/>
          <w:szCs w:val="28"/>
          <w:lang w:eastAsia="ru-RU"/>
        </w:rPr>
        <w:t>15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79120B" w:rsidRPr="00265068">
        <w:rPr>
          <w:sz w:val="28"/>
          <w:szCs w:val="28"/>
        </w:rPr>
        <w:t xml:space="preserve">Каждый имеет право на жизнь. </w:t>
      </w:r>
    </w:p>
    <w:p w:rsidR="0079120B" w:rsidRPr="00265068" w:rsidRDefault="000D75B7" w:rsidP="000D75B7">
      <w:pPr>
        <w:spacing w:before="100" w:beforeAutospacing="1" w:after="100" w:afterAutospacing="1"/>
        <w:contextualSpacing/>
        <w:jc w:val="left"/>
        <w:rPr>
          <w:sz w:val="28"/>
          <w:szCs w:val="28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Статья </w:t>
      </w:r>
      <w:r w:rsidR="0079120B" w:rsidRPr="00265068">
        <w:rPr>
          <w:rFonts w:eastAsia="Times New Roman" w:cs="Times New Roman"/>
          <w:sz w:val="28"/>
          <w:szCs w:val="28"/>
          <w:lang w:eastAsia="ru-RU"/>
        </w:rPr>
        <w:t>16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79120B" w:rsidRPr="00265068">
        <w:rPr>
          <w:sz w:val="28"/>
          <w:szCs w:val="28"/>
        </w:rPr>
        <w:t>Каждый имеет право на личную свободу.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Статья </w:t>
      </w:r>
      <w:r w:rsidR="0079120B" w:rsidRPr="00265068">
        <w:rPr>
          <w:rFonts w:eastAsia="Times New Roman" w:cs="Times New Roman"/>
          <w:sz w:val="28"/>
          <w:szCs w:val="28"/>
          <w:lang w:eastAsia="ru-RU"/>
        </w:rPr>
        <w:t>17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79120B" w:rsidRPr="00265068">
        <w:rPr>
          <w:sz w:val="28"/>
          <w:szCs w:val="28"/>
        </w:rPr>
        <w:t>Достоинство человека неприкосновенно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sz w:val="28"/>
          <w:szCs w:val="28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Статья</w:t>
      </w:r>
      <w:r w:rsidR="0079120B" w:rsidRPr="00265068">
        <w:rPr>
          <w:rFonts w:eastAsia="Times New Roman" w:cs="Times New Roman"/>
          <w:sz w:val="28"/>
          <w:szCs w:val="28"/>
          <w:lang w:eastAsia="ru-RU"/>
        </w:rPr>
        <w:t xml:space="preserve"> 19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79120B" w:rsidRPr="00265068">
        <w:rPr>
          <w:sz w:val="28"/>
          <w:szCs w:val="28"/>
        </w:rPr>
        <w:t>Каждый вправе определять и указывать или не указывать свою национальную, партийную и религиозную принадлежность.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Статья </w:t>
      </w:r>
      <w:r w:rsidR="0079120B" w:rsidRPr="00265068">
        <w:rPr>
          <w:rFonts w:eastAsia="Times New Roman" w:cs="Times New Roman"/>
          <w:sz w:val="28"/>
          <w:szCs w:val="28"/>
          <w:lang w:eastAsia="ru-RU"/>
        </w:rPr>
        <w:t>22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79120B" w:rsidRPr="00265068">
        <w:rPr>
          <w:sz w:val="28"/>
          <w:szCs w:val="28"/>
        </w:rPr>
        <w:t>Каждый имеет право на свободу совести.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Статья </w:t>
      </w:r>
      <w:r w:rsidR="0079120B" w:rsidRPr="00265068">
        <w:rPr>
          <w:rFonts w:eastAsia="Times New Roman" w:cs="Times New Roman"/>
          <w:sz w:val="28"/>
          <w:szCs w:val="28"/>
          <w:lang w:eastAsia="ru-RU"/>
        </w:rPr>
        <w:t>29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79120B" w:rsidRPr="00265068">
        <w:rPr>
          <w:sz w:val="28"/>
          <w:szCs w:val="28"/>
        </w:rPr>
        <w:t>Граждане Республики Казахстан имеют право на охрану здоровья.</w:t>
      </w:r>
    </w:p>
    <w:p w:rsidR="0079120B" w:rsidRPr="00265068" w:rsidRDefault="0079120B" w:rsidP="000D75B7">
      <w:pPr>
        <w:spacing w:before="100" w:beforeAutospacing="1" w:after="100" w:afterAutospacing="1"/>
        <w:contextualSpacing/>
        <w:jc w:val="left"/>
        <w:rPr>
          <w:sz w:val="28"/>
          <w:szCs w:val="28"/>
        </w:rPr>
      </w:pPr>
      <w:r w:rsidRPr="00265068">
        <w:rPr>
          <w:rStyle w:val="a4"/>
          <w:b w:val="0"/>
          <w:sz w:val="28"/>
          <w:szCs w:val="28"/>
        </w:rPr>
        <w:t>Статья 30</w:t>
      </w:r>
      <w:r w:rsidRPr="00265068">
        <w:rPr>
          <w:sz w:val="28"/>
          <w:szCs w:val="28"/>
        </w:rPr>
        <w:t xml:space="preserve">  Гражданам гарантируется бесплатное среднее образование в государственных учебных заведениях. Среднее образование обязательно.</w:t>
      </w:r>
    </w:p>
    <w:p w:rsidR="0079120B" w:rsidRPr="00265068" w:rsidRDefault="0079120B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Style w:val="a4"/>
          <w:b w:val="0"/>
          <w:sz w:val="28"/>
          <w:szCs w:val="28"/>
        </w:rPr>
        <w:t>Статья 34</w:t>
      </w:r>
      <w:proofErr w:type="gramStart"/>
      <w:r w:rsidRPr="00265068">
        <w:rPr>
          <w:sz w:val="28"/>
          <w:szCs w:val="28"/>
        </w:rPr>
        <w:t xml:space="preserve"> К</w:t>
      </w:r>
      <w:proofErr w:type="gramEnd"/>
      <w:r w:rsidRPr="00265068">
        <w:rPr>
          <w:sz w:val="28"/>
          <w:szCs w:val="28"/>
        </w:rPr>
        <w:t>аждый обязан соблюдать Конституцию и законодательство Республики Казахстан, уважать права, свободы, честь и достоинство других лиц.</w:t>
      </w:r>
    </w:p>
    <w:p w:rsidR="009148A3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Кроме Конституции существует Декларация прав ребёнка, которая поясняет ваши права. 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В 1989 году ООН приняла особый документ – “Конвенцию о правах ребенка”. Наша страна подписалась под этим документом, значит, пообещала всему миру заботиться о своем подрастающем поколении, о вас – молодых гражданах Республики Казахстан.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Ваша семья, ваши папа и мама дали вам жизнь. Главное право каждого человека – это право на жизнь, это первое, что записано в Конвенции. Послушаем...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Учащийся: </w:t>
      </w:r>
      <w:r w:rsidRPr="00265068">
        <w:rPr>
          <w:rFonts w:eastAsia="Times New Roman" w:cs="Times New Roman"/>
          <w:sz w:val="28"/>
          <w:szCs w:val="28"/>
          <w:lang w:eastAsia="ru-RU"/>
        </w:rPr>
        <w:t>“Каждый человек имеет право на личную неприкосновенность, жизнь и свободу... Каждая страна должна заботиться о новорожденных, помогать их мамам, строить больницы, где врачи помогут маленькому гражданину, спасут и вылечат его”.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265068">
        <w:rPr>
          <w:rFonts w:eastAsia="Times New Roman" w:cs="Times New Roman"/>
          <w:sz w:val="28"/>
          <w:szCs w:val="28"/>
          <w:lang w:eastAsia="ru-RU"/>
        </w:rPr>
        <w:t>В Конвенции говорится, что каждый имеет право на имя и фамилию. У каждого из вас имеется свой первый в жизни документ, в котором записаны ваши имя, отчество, фамилия, данные об отце и матери, место рождения. Как называется этот документ? Свидетельство о рождении. (Идет представление данного документа учащимися.)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Учащийся: </w:t>
      </w:r>
      <w:r w:rsidRPr="00265068">
        <w:rPr>
          <w:rFonts w:eastAsia="Times New Roman" w:cs="Times New Roman"/>
          <w:sz w:val="28"/>
          <w:szCs w:val="28"/>
          <w:lang w:eastAsia="ru-RU"/>
        </w:rPr>
        <w:t>Этот документ свидетельствует не только о факте появления на свет нового человека, но и о том, что он является гражданином страны, которая обязана заботиться о его благополучии и безопасности.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Скажите, 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>гражданами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 какой страны вы являетесь? Правильно, гражданами Республики Казахстан. Следовательно, о вас заботится Президент и Правительство РК.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Учитель: 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Конвенция подчеркивает, что благополучие каждого ребенка во многом зависит от родителей, они первыми несут ответственность за вас. О том, какими должны быть родители, в шутку, от имени детей, написал современный поэт Марк Шварц. Послушаем... 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Учащийся: </w:t>
      </w:r>
    </w:p>
    <w:p w:rsidR="009148A3" w:rsidRPr="00265068" w:rsidRDefault="009148A3" w:rsidP="009148A3">
      <w:pPr>
        <w:spacing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Если вы родители –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Ласкатели, хвалители.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Если вы родители –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Прощатели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, любители.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Если </w:t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разрешители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купители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, дарители,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Тогда вы не родители,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А просто </w:t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восхитители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!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А если вы родители –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Ворчатели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сердители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Если вы родители –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Ругатели, </w:t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стыдители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Гулять не </w:t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отпускатели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Собакозапретители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То знаете, родители,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Вы просто – </w:t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крокодители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>.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265068">
        <w:rPr>
          <w:rFonts w:eastAsia="Times New Roman" w:cs="Times New Roman"/>
          <w:sz w:val="28"/>
          <w:szCs w:val="28"/>
          <w:lang w:eastAsia="ru-RU"/>
        </w:rPr>
        <w:t>Взрослые просто обязаны любить своих детей, следить за тем, чтобы дети росли умными, умелыми, грамотными, хорошо учились, были воспитанными, здоровыми. Взрослые не должны допускать, чтобы детей били, истязали.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Учащийся: </w:t>
      </w:r>
      <w:r w:rsidRPr="00265068">
        <w:rPr>
          <w:rFonts w:eastAsia="Times New Roman" w:cs="Times New Roman"/>
          <w:sz w:val="28"/>
          <w:szCs w:val="28"/>
          <w:lang w:eastAsia="ru-RU"/>
        </w:rPr>
        <w:t>Каждый из нас имеет право на бесплатное образованием, и мы этим правом действительно пользуемся, потому, что каждый день ходим в школу. Этим самым мы помогаем нашей стране выполнять обещание (по Конвенции) о гарантии права на всеобщее бесплатное образование.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Учиться всегда и в любом возрасте просто необходимо, повышать свой образовательный уровень постоянно на протяжении всей жизни, учиться и расширять свой кругозор. </w:t>
      </w: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Учеба – это основное ваше право, ваш главный основной труд и основная обязанность. </w:t>
      </w:r>
    </w:p>
    <w:p w:rsidR="009148A3" w:rsidRPr="00265068" w:rsidRDefault="009148A3" w:rsidP="009148A3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Статья 29 "Конвенции" гласит о том, что человек 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>имеет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 не только права, но и обязанности.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Pr="00265068">
        <w:rPr>
          <w:rFonts w:eastAsia="Times New Roman" w:cs="Times New Roman"/>
          <w:b/>
          <w:sz w:val="28"/>
          <w:szCs w:val="28"/>
          <w:lang w:eastAsia="ru-RU"/>
        </w:rPr>
        <w:t>Творческая работа в группах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Рассмотрев все официальные документы о правах человека, мы можем приступить к творческому заданию, которое заключается в том, что вам нужно будет составить декларацию прав 8</w:t>
      </w:r>
      <w:r w:rsidR="001903CC" w:rsidRPr="00265068">
        <w:rPr>
          <w:rFonts w:eastAsia="Times New Roman" w:cs="Times New Roman"/>
          <w:sz w:val="28"/>
          <w:szCs w:val="28"/>
          <w:lang w:eastAsia="ru-RU"/>
        </w:rPr>
        <w:t xml:space="preserve">А 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 класса.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Примеры прав: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• Учащиеся 8 </w:t>
      </w:r>
      <w:r w:rsidR="001903CC" w:rsidRPr="00265068">
        <w:rPr>
          <w:rFonts w:eastAsia="Times New Roman" w:cs="Times New Roman"/>
          <w:sz w:val="28"/>
          <w:szCs w:val="28"/>
          <w:lang w:eastAsia="ru-RU"/>
        </w:rPr>
        <w:t>А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 класса имеют право просить помощи у своих одноклассников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• Учащиеся 8 </w:t>
      </w:r>
      <w:r w:rsidR="001903CC" w:rsidRPr="00265068">
        <w:rPr>
          <w:rFonts w:eastAsia="Times New Roman" w:cs="Times New Roman"/>
          <w:sz w:val="28"/>
          <w:szCs w:val="28"/>
          <w:lang w:eastAsia="ru-RU"/>
        </w:rPr>
        <w:t>А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 класса имеют право получать отличные оценки и </w:t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т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Но учтите: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1. Непременным условием реализации прав является то, что эти права не должны нарушать прав других людей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2. Осуществление этих прав должно зависеть не от других людей, а от самого себя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( в течени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>и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 2 минут дети придумывают свои права как учащихся класса, записывают их на </w:t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стикерах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 и клеят на ватман. 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 xml:space="preserve">Далее 1 из учеников зачитывает все права и проходит голосование). </w:t>
      </w:r>
      <w:proofErr w:type="gramEnd"/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6. </w:t>
      </w:r>
      <w:r w:rsidRPr="00265068">
        <w:rPr>
          <w:rFonts w:eastAsia="Times New Roman" w:cs="Times New Roman"/>
          <w:b/>
          <w:sz w:val="28"/>
          <w:szCs w:val="28"/>
          <w:lang w:eastAsia="ru-RU"/>
        </w:rPr>
        <w:t>Советы психолога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А теперь настала очередь поговорить о естественных правах каждого из нас. Прошу вас прислушаться к словам известного психолога </w:t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К.Заслоффа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«У детей с момента рождения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как и у всех людей, есть право быть такими, какие они есть. Существуют личные права, которыми все могут пользоваться как механизмами защиты при разрешении всевозможных конфликтов. Эти права отличаются от 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>юридических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. За защитой своих личных прав мы не вправе обратиться к закону, а можем рассчитывать только на себя и на свои собственные возможности. Но для этого нужно 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>знать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 на что ты имеешь право!»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Вы имеете право: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• Иногда ставить себя на первое место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• Просить о помощи и поддержке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• Протестовать против несправедливого обвинения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• Иметь собственное мнение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• Говорить «нет»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• Побыть одному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• На свои чувства- независимо от того, понимают ли их окружающие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• Д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обиваться изменения договорённости, которая вас не устраивает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Вы не обязаны: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• Быть безупречной(</w:t>
      </w:r>
      <w:proofErr w:type="spellStart"/>
      <w:r w:rsidRPr="00265068">
        <w:rPr>
          <w:rFonts w:eastAsia="Times New Roman" w:cs="Times New Roman"/>
          <w:sz w:val="28"/>
          <w:szCs w:val="28"/>
          <w:lang w:eastAsia="ru-RU"/>
        </w:rPr>
        <w:t>ым</w:t>
      </w:r>
      <w:proofErr w:type="spellEnd"/>
      <w:r w:rsidRPr="00265068">
        <w:rPr>
          <w:rFonts w:eastAsia="Times New Roman" w:cs="Times New Roman"/>
          <w:sz w:val="28"/>
          <w:szCs w:val="28"/>
          <w:lang w:eastAsia="ru-RU"/>
        </w:rPr>
        <w:t>) на все 100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 xml:space="preserve">%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• С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ледовать за толпой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• Любить людей, приносящих вам вред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• Мириться с неприятной ситуацией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• Сохранять отношения, ставшие унизительными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Но помните!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Заявляя о своих личных правах, надо помнить, что они есть и у всех остальных людей.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Нужно учиться уважать личные права других так же. Как вы хотите, чтобы уважали ваши!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7. </w:t>
      </w:r>
      <w:r w:rsidRPr="00265068">
        <w:rPr>
          <w:rFonts w:eastAsia="Times New Roman" w:cs="Times New Roman"/>
          <w:b/>
          <w:sz w:val="28"/>
          <w:szCs w:val="28"/>
          <w:lang w:eastAsia="ru-RU"/>
        </w:rPr>
        <w:t>Упражнение на индивидуальное восприятие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lastRenderedPageBreak/>
        <w:t xml:space="preserve">• А теперь давайте рассмотрим все эти советы на практике. Попрошу одного из вас рассадить 5 человек по цвету волос, начиная 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>от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 самых светлых, заканчивая самыми тёмными. Комментарии принимаются только после выполнения упражнения. Вы сможете изменить посадку, но только позже.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• Рассадите 5 человек по тембру голоса, от самого низкого до самого высокого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• Р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ассадите 5 человек по теплоте ладоней.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Хочет ли кто-то поменять посадку? Вы можете это сделат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>ь(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как правило вносятся изменения)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Вывод: Каждый имеет право чувство</w:t>
      </w:r>
      <w:r w:rsidR="001903CC" w:rsidRPr="00265068">
        <w:rPr>
          <w:rFonts w:eastAsia="Times New Roman" w:cs="Times New Roman"/>
          <w:sz w:val="28"/>
          <w:szCs w:val="28"/>
          <w:lang w:eastAsia="ru-RU"/>
        </w:rPr>
        <w:t xml:space="preserve">вать, видеть и слышать, думать 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по-своему и каждый обязан признавать это право за окружающими! </w:t>
      </w:r>
    </w:p>
    <w:p w:rsidR="00D7105C" w:rsidRPr="00265068" w:rsidRDefault="00D7105C" w:rsidP="00D7105C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В итоге нашего разговора хочется поставить огромный восклицательный знак и закончить нашу беседу на оптимистической ноте. Сказать стихами: </w:t>
      </w:r>
    </w:p>
    <w:p w:rsidR="00D7105C" w:rsidRPr="00265068" w:rsidRDefault="00D7105C" w:rsidP="00D7105C">
      <w:pPr>
        <w:spacing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Очень много стран на свете,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Это знает каждый.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Кто, скажите, в странах этих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С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>амый-самый важный?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Не спешите, не пытайтесь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Д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ать ответ в один момент.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Главных много – выбирайте,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Там – король, здесь – президент!!! </w:t>
      </w:r>
    </w:p>
    <w:p w:rsidR="00D7105C" w:rsidRPr="00265068" w:rsidRDefault="00D7105C" w:rsidP="00D7105C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Учащийся: </w:t>
      </w:r>
    </w:p>
    <w:p w:rsidR="00D7105C" w:rsidRPr="00265068" w:rsidRDefault="00D7105C" w:rsidP="00D7105C">
      <w:pPr>
        <w:spacing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Про царей и про вождей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Знаем мы с пеленок.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Но главней, нужней, важней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br/>
        <w:t>Д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>ля страны – ребенок!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Кем он станет завтра,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 xml:space="preserve">Маленький и нежный? </w:t>
      </w:r>
    </w:p>
    <w:p w:rsidR="00D7105C" w:rsidRPr="00265068" w:rsidRDefault="00D7105C" w:rsidP="00D7105C">
      <w:pPr>
        <w:spacing w:before="100"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b/>
          <w:bCs/>
          <w:sz w:val="28"/>
          <w:szCs w:val="28"/>
          <w:lang w:eastAsia="ru-RU"/>
        </w:rPr>
        <w:t>Учитель и учащиеся вместе:</w:t>
      </w:r>
    </w:p>
    <w:p w:rsidR="00D7105C" w:rsidRPr="00265068" w:rsidRDefault="00D7105C" w:rsidP="00D7105C">
      <w:pPr>
        <w:spacing w:beforeAutospacing="1" w:after="100" w:afterAutospacing="1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>Всей Земли права его -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Право на надежду!</w:t>
      </w:r>
    </w:p>
    <w:p w:rsidR="00D7105C" w:rsidRPr="00265068" w:rsidRDefault="00D7105C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8. </w:t>
      </w:r>
      <w:r w:rsidRPr="00265068">
        <w:rPr>
          <w:rFonts w:eastAsia="Times New Roman" w:cs="Times New Roman"/>
          <w:b/>
          <w:sz w:val="28"/>
          <w:szCs w:val="28"/>
          <w:lang w:eastAsia="ru-RU"/>
        </w:rPr>
        <w:t>Рефлексия</w:t>
      </w:r>
      <w:r w:rsidRPr="0026506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D75B7" w:rsidRPr="00265068" w:rsidRDefault="000D75B7" w:rsidP="000D75B7">
      <w:pPr>
        <w:spacing w:before="100" w:beforeAutospacing="1" w:after="100" w:afterAutospacing="1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265068">
        <w:rPr>
          <w:rFonts w:eastAsia="Times New Roman" w:cs="Times New Roman"/>
          <w:sz w:val="28"/>
          <w:szCs w:val="28"/>
          <w:lang w:eastAsia="ru-RU"/>
        </w:rPr>
        <w:t xml:space="preserve">• Мне было интересно…..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• До этого я не знал</w:t>
      </w:r>
      <w:proofErr w:type="gramStart"/>
      <w:r w:rsidRPr="00265068">
        <w:rPr>
          <w:rFonts w:eastAsia="Times New Roman" w:cs="Times New Roman"/>
          <w:sz w:val="28"/>
          <w:szCs w:val="28"/>
          <w:lang w:eastAsia="ru-RU"/>
        </w:rPr>
        <w:t xml:space="preserve">…… </w:t>
      </w:r>
      <w:r w:rsidRPr="00265068">
        <w:rPr>
          <w:rFonts w:eastAsia="Times New Roman" w:cs="Times New Roman"/>
          <w:sz w:val="28"/>
          <w:szCs w:val="28"/>
          <w:lang w:eastAsia="ru-RU"/>
        </w:rPr>
        <w:br/>
        <w:t>• В</w:t>
      </w:r>
      <w:proofErr w:type="gramEnd"/>
      <w:r w:rsidRPr="00265068">
        <w:rPr>
          <w:rFonts w:eastAsia="Times New Roman" w:cs="Times New Roman"/>
          <w:sz w:val="28"/>
          <w:szCs w:val="28"/>
          <w:lang w:eastAsia="ru-RU"/>
        </w:rPr>
        <w:t xml:space="preserve"> дальнейшем я буду….. </w:t>
      </w:r>
    </w:p>
    <w:sectPr w:rsidR="000D75B7" w:rsidRPr="00265068" w:rsidSect="00910A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atha-Modern">
    <w:altName w:val="Courier New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75B7"/>
    <w:rsid w:val="00093A42"/>
    <w:rsid w:val="000D75B7"/>
    <w:rsid w:val="001405A1"/>
    <w:rsid w:val="0017535D"/>
    <w:rsid w:val="001903CC"/>
    <w:rsid w:val="0021478E"/>
    <w:rsid w:val="00265068"/>
    <w:rsid w:val="004567C5"/>
    <w:rsid w:val="00567CAD"/>
    <w:rsid w:val="005747B8"/>
    <w:rsid w:val="0079120B"/>
    <w:rsid w:val="00910A06"/>
    <w:rsid w:val="009148A3"/>
    <w:rsid w:val="00B9652D"/>
    <w:rsid w:val="00D7105C"/>
    <w:rsid w:val="00DD0EC4"/>
    <w:rsid w:val="00E94299"/>
    <w:rsid w:val="00F13FBB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5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2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535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2010-08-23T16:22:00Z</cp:lastPrinted>
  <dcterms:created xsi:type="dcterms:W3CDTF">2010-08-23T09:52:00Z</dcterms:created>
  <dcterms:modified xsi:type="dcterms:W3CDTF">2015-04-10T09:48:00Z</dcterms:modified>
</cp:coreProperties>
</file>