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D0" w:rsidRDefault="009F3B3E" w:rsidP="009F3B3E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9F3B3E">
        <w:rPr>
          <w:rFonts w:ascii="Times New Roman" w:hAnsi="Times New Roman"/>
          <w:sz w:val="28"/>
          <w:szCs w:val="28"/>
        </w:rPr>
        <w:t>Проза Ислама представляет собой миниатюрные размышления о событиях, происходящих в его жизни. Связующим звеном этих миниатюр является сам автор с личным уникальным опытом пе</w:t>
      </w:r>
      <w:r w:rsidR="005564D0">
        <w:rPr>
          <w:rFonts w:ascii="Times New Roman" w:hAnsi="Times New Roman"/>
          <w:sz w:val="28"/>
          <w:szCs w:val="28"/>
        </w:rPr>
        <w:t xml:space="preserve">реживания  жизненных  </w:t>
      </w:r>
      <w:r w:rsidRPr="009F3B3E">
        <w:rPr>
          <w:rFonts w:ascii="Times New Roman" w:hAnsi="Times New Roman"/>
          <w:sz w:val="28"/>
          <w:szCs w:val="28"/>
        </w:rPr>
        <w:t xml:space="preserve">ситуаций, происходящих с ним.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F3B3E" w:rsidRDefault="009F3B3E" w:rsidP="009F3B3E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F3B3E">
        <w:rPr>
          <w:rFonts w:ascii="Times New Roman" w:hAnsi="Times New Roman"/>
          <w:sz w:val="28"/>
          <w:szCs w:val="28"/>
        </w:rPr>
        <w:t>Миниатюры читаются легко. За малословными репликами героя скрывается глубокий смысл и личные переживания.</w:t>
      </w:r>
    </w:p>
    <w:p w:rsidR="009F3B3E" w:rsidRDefault="009F3B3E" w:rsidP="009F3B3E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9F3B3E">
        <w:rPr>
          <w:rFonts w:ascii="Times New Roman" w:hAnsi="Times New Roman"/>
          <w:sz w:val="28"/>
          <w:szCs w:val="28"/>
        </w:rPr>
        <w:t xml:space="preserve"> Лексика речи приближена к разговорному стилю современной молодёжи села (автор использует сленг сельской молодёжи конкретного региона), что делает прозу Ислама ещё интереснее и с этой точки зрения. </w:t>
      </w:r>
    </w:p>
    <w:p w:rsidR="00125941" w:rsidRPr="009F3B3E" w:rsidRDefault="009F3B3E" w:rsidP="009F3B3E">
      <w:pPr>
        <w:spacing w:line="480" w:lineRule="auto"/>
        <w:ind w:firstLine="708"/>
      </w:pPr>
      <w:r w:rsidRPr="009F3B3E">
        <w:rPr>
          <w:rFonts w:ascii="Times New Roman" w:hAnsi="Times New Roman"/>
          <w:sz w:val="28"/>
          <w:szCs w:val="28"/>
        </w:rPr>
        <w:t>Его проза – это ВРЕМЯ, запечатлённое в СЛОВЕ.</w:t>
      </w:r>
    </w:p>
    <w:sectPr w:rsidR="00125941" w:rsidRPr="009F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18"/>
    <w:rsid w:val="00125941"/>
    <w:rsid w:val="0016087F"/>
    <w:rsid w:val="005564D0"/>
    <w:rsid w:val="00860A18"/>
    <w:rsid w:val="009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2017-02-16T19:16:00Z</dcterms:created>
  <dcterms:modified xsi:type="dcterms:W3CDTF">2018-02-14T17:37:00Z</dcterms:modified>
</cp:coreProperties>
</file>