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8C" w:rsidRDefault="008370AD" w:rsidP="00837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0AD">
        <w:rPr>
          <w:rFonts w:ascii="Times New Roman" w:hAnsi="Times New Roman" w:cs="Times New Roman"/>
          <w:sz w:val="28"/>
          <w:szCs w:val="28"/>
        </w:rPr>
        <w:t>Диагностика «Уровень тревожности» 7-11 классы, на фото 10 класс</w:t>
      </w:r>
    </w:p>
    <w:p w:rsidR="008370AD" w:rsidRPr="008370AD" w:rsidRDefault="008370AD" w:rsidP="00837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3186113"/>
            <wp:effectExtent l="19050" t="0" r="0" b="0"/>
            <wp:docPr id="1" name="Рисунок 1" descr="F:\20191118_10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1118_105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0AD" w:rsidRPr="008370AD" w:rsidSect="008B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0AD"/>
    <w:rsid w:val="008370AD"/>
    <w:rsid w:val="008B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2019-12-02T10:22:00Z</dcterms:created>
  <dcterms:modified xsi:type="dcterms:W3CDTF">2019-12-02T10:25:00Z</dcterms:modified>
</cp:coreProperties>
</file>